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AD8CF" w14:textId="77777777" w:rsidR="00C454E7" w:rsidRDefault="00C454E7" w:rsidP="00C454E7">
      <w:pPr>
        <w:jc w:val="center"/>
        <w:rPr>
          <w:rFonts w:ascii="Calibri" w:eastAsia="Times New Roman" w:hAnsi="Calibri" w:cs="Times New Roman"/>
          <w:b/>
          <w:caps/>
          <w:color w:val="4F81BD"/>
          <w:spacing w:val="10"/>
          <w:kern w:val="28"/>
          <w:sz w:val="52"/>
          <w:szCs w:val="52"/>
          <w:lang w:val="en-US" w:bidi="en-US"/>
        </w:rPr>
      </w:pPr>
    </w:p>
    <w:p w14:paraId="616C5696" w14:textId="77777777" w:rsidR="00C454E7" w:rsidRDefault="00C454E7" w:rsidP="00C454E7">
      <w:pPr>
        <w:jc w:val="center"/>
        <w:rPr>
          <w:rFonts w:ascii="Calibri" w:eastAsia="Times New Roman" w:hAnsi="Calibri" w:cs="Times New Roman"/>
          <w:b/>
          <w:caps/>
          <w:color w:val="4F81BD"/>
          <w:spacing w:val="10"/>
          <w:kern w:val="28"/>
          <w:sz w:val="52"/>
          <w:szCs w:val="52"/>
          <w:lang w:val="en-US" w:bidi="en-US"/>
        </w:rPr>
      </w:pPr>
    </w:p>
    <w:p w14:paraId="1442AD15" w14:textId="77777777" w:rsidR="00C454E7" w:rsidRDefault="00C454E7" w:rsidP="00C454E7">
      <w:pPr>
        <w:jc w:val="center"/>
        <w:rPr>
          <w:rFonts w:ascii="Calibri" w:eastAsia="Times New Roman" w:hAnsi="Calibri" w:cs="Times New Roman"/>
          <w:b/>
          <w:caps/>
          <w:color w:val="4F81BD"/>
          <w:spacing w:val="10"/>
          <w:kern w:val="28"/>
          <w:sz w:val="52"/>
          <w:szCs w:val="52"/>
          <w:lang w:val="en-US" w:bidi="en-US"/>
        </w:rPr>
      </w:pPr>
    </w:p>
    <w:p w14:paraId="5CF6CA61" w14:textId="77777777" w:rsidR="00C454E7" w:rsidRDefault="00C454E7" w:rsidP="00C454E7">
      <w:pPr>
        <w:jc w:val="center"/>
        <w:rPr>
          <w:rFonts w:ascii="Calibri" w:eastAsia="Times New Roman" w:hAnsi="Calibri" w:cs="Times New Roman"/>
          <w:b/>
          <w:caps/>
          <w:color w:val="4F81BD"/>
          <w:spacing w:val="10"/>
          <w:kern w:val="28"/>
          <w:sz w:val="52"/>
          <w:szCs w:val="52"/>
          <w:lang w:val="en-US" w:bidi="en-US"/>
        </w:rPr>
      </w:pPr>
    </w:p>
    <w:p w14:paraId="02BEDD95" w14:textId="77777777" w:rsidR="00C454E7" w:rsidRPr="00620EBB" w:rsidRDefault="00C454E7" w:rsidP="00C454E7">
      <w:pPr>
        <w:jc w:val="center"/>
        <w:rPr>
          <w:rFonts w:ascii="Calibri" w:eastAsia="Times New Roman" w:hAnsi="Calibri" w:cs="Times New Roman"/>
          <w:b/>
          <w:caps/>
          <w:color w:val="00445A"/>
          <w:spacing w:val="10"/>
          <w:kern w:val="28"/>
          <w:sz w:val="80"/>
          <w:szCs w:val="80"/>
          <w:lang w:val="en-US" w:bidi="en-US"/>
        </w:rPr>
      </w:pPr>
      <w:r w:rsidRPr="00620EBB">
        <w:rPr>
          <w:rFonts w:ascii="Calibri" w:eastAsia="Times New Roman" w:hAnsi="Calibri" w:cs="Times New Roman"/>
          <w:b/>
          <w:caps/>
          <w:color w:val="00445A"/>
          <w:spacing w:val="10"/>
          <w:kern w:val="28"/>
          <w:sz w:val="80"/>
          <w:szCs w:val="80"/>
          <w:lang w:val="en-US" w:bidi="en-US"/>
          <w14:textOutline w14:w="9525" w14:cap="rnd" w14:cmpd="sng" w14:algn="ctr">
            <w14:solidFill>
              <w14:srgbClr w14:val="00445A"/>
            </w14:solidFill>
            <w14:prstDash w14:val="solid"/>
            <w14:bevel/>
          </w14:textOutline>
        </w:rPr>
        <w:t>škola osobního života</w:t>
      </w:r>
    </w:p>
    <w:p w14:paraId="6F4757A5" w14:textId="77777777" w:rsidR="00C454E7" w:rsidRPr="008E0294" w:rsidRDefault="00C454E7" w:rsidP="00C454E7">
      <w:pPr>
        <w:spacing w:after="1000" w:line="240" w:lineRule="auto"/>
        <w:jc w:val="center"/>
        <w:rPr>
          <w:rFonts w:ascii="Calibri" w:eastAsia="Times New Roman" w:hAnsi="Calibri" w:cs="Times New Roman"/>
          <w:caps/>
          <w:color w:val="595959"/>
          <w:spacing w:val="10"/>
          <w:sz w:val="24"/>
          <w:szCs w:val="24"/>
          <w:lang w:val="en-US" w:bidi="en-US"/>
        </w:rPr>
      </w:pPr>
      <w:r w:rsidRPr="008E0294">
        <w:rPr>
          <w:rFonts w:ascii="Calibri" w:eastAsia="Times New Roman" w:hAnsi="Calibri" w:cs="Times New Roman"/>
          <w:caps/>
          <w:color w:val="595959"/>
          <w:spacing w:val="10"/>
          <w:sz w:val="24"/>
          <w:szCs w:val="24"/>
          <w:lang w:val="en-US" w:bidi="en-US"/>
        </w:rPr>
        <w:t>program školské primární prevence</w:t>
      </w:r>
      <w:r w:rsidRPr="008E0294">
        <w:rPr>
          <w:rFonts w:ascii="Calibri" w:eastAsia="Times New Roman" w:hAnsi="Calibri" w:cs="Times New Roman"/>
          <w:caps/>
          <w:color w:val="595959"/>
          <w:spacing w:val="10"/>
          <w:sz w:val="24"/>
          <w:szCs w:val="24"/>
          <w:lang w:val="en-US" w:bidi="en-US"/>
        </w:rPr>
        <w:br/>
        <w:t>- KONCEPCE Programu</w:t>
      </w:r>
    </w:p>
    <w:p w14:paraId="1EFA4FD4" w14:textId="77777777" w:rsidR="00C454E7" w:rsidRPr="008E0294" w:rsidRDefault="00C454E7" w:rsidP="00C454E7">
      <w:pPr>
        <w:jc w:val="center"/>
        <w:rPr>
          <w:rFonts w:ascii="Calibri" w:eastAsia="Times New Roman" w:hAnsi="Calibri" w:cs="Times New Roman"/>
          <w:i/>
          <w:sz w:val="20"/>
          <w:lang w:bidi="en-US"/>
        </w:rPr>
      </w:pPr>
      <w:r w:rsidRPr="008E0294">
        <w:rPr>
          <w:rFonts w:ascii="Calibri" w:eastAsia="Times New Roman" w:hAnsi="Calibri" w:cs="Times New Roman"/>
          <w:i/>
          <w:sz w:val="20"/>
          <w:lang w:bidi="en-US"/>
        </w:rPr>
        <w:t>a</w:t>
      </w:r>
      <w:r>
        <w:rPr>
          <w:rFonts w:ascii="Calibri" w:eastAsia="Times New Roman" w:hAnsi="Calibri" w:cs="Times New Roman"/>
          <w:i/>
          <w:sz w:val="20"/>
          <w:lang w:bidi="en-US"/>
        </w:rPr>
        <w:t>ktualizováno pro školní rok 202</w:t>
      </w:r>
      <w:r w:rsidR="0050188C">
        <w:rPr>
          <w:rFonts w:ascii="Calibri" w:eastAsia="Times New Roman" w:hAnsi="Calibri" w:cs="Times New Roman"/>
          <w:i/>
          <w:sz w:val="20"/>
          <w:lang w:bidi="en-US"/>
        </w:rPr>
        <w:t>6</w:t>
      </w:r>
      <w:r>
        <w:rPr>
          <w:rFonts w:ascii="Calibri" w:eastAsia="Times New Roman" w:hAnsi="Calibri" w:cs="Times New Roman"/>
          <w:i/>
          <w:sz w:val="20"/>
          <w:lang w:bidi="en-US"/>
        </w:rPr>
        <w:t>/202</w:t>
      </w:r>
      <w:r w:rsidR="0050188C">
        <w:rPr>
          <w:rFonts w:ascii="Calibri" w:eastAsia="Times New Roman" w:hAnsi="Calibri" w:cs="Times New Roman"/>
          <w:i/>
          <w:sz w:val="20"/>
          <w:lang w:bidi="en-US"/>
        </w:rPr>
        <w:t>7</w:t>
      </w:r>
    </w:p>
    <w:p w14:paraId="03D53E61" w14:textId="77777777" w:rsidR="00C454E7" w:rsidRPr="008E0294" w:rsidRDefault="00C454E7" w:rsidP="00C454E7">
      <w:pPr>
        <w:jc w:val="both"/>
        <w:rPr>
          <w:rFonts w:ascii="Calibri" w:eastAsia="Times New Roman" w:hAnsi="Calibri" w:cs="Times New Roman"/>
          <w:lang w:val="en-US" w:bidi="en-US"/>
        </w:rPr>
      </w:pPr>
    </w:p>
    <w:p w14:paraId="26C6B1DB" w14:textId="77777777" w:rsidR="00C454E7" w:rsidRPr="008E0294" w:rsidRDefault="00C454E7" w:rsidP="00C454E7">
      <w:pPr>
        <w:jc w:val="both"/>
        <w:rPr>
          <w:rFonts w:ascii="Calibri" w:eastAsia="Times New Roman" w:hAnsi="Calibri" w:cs="Times New Roman"/>
          <w:lang w:val="en-US" w:bidi="en-US"/>
        </w:rPr>
      </w:pPr>
    </w:p>
    <w:p w14:paraId="2FA1F540" w14:textId="3ACD3EEE" w:rsidR="00C454E7" w:rsidRPr="008E0294" w:rsidRDefault="00C454E7" w:rsidP="00C454E7">
      <w:pPr>
        <w:jc w:val="both"/>
        <w:rPr>
          <w:rFonts w:ascii="Calibri" w:eastAsia="Times New Roman" w:hAnsi="Calibri" w:cs="Times New Roman"/>
          <w:lang w:val="en-US" w:bidi="en-US"/>
        </w:rPr>
      </w:pPr>
    </w:p>
    <w:p w14:paraId="734A7828" w14:textId="6EF415C3" w:rsidR="00C454E7" w:rsidRPr="008E0294" w:rsidRDefault="00392E9F" w:rsidP="00C454E7">
      <w:pPr>
        <w:jc w:val="both"/>
        <w:rPr>
          <w:rFonts w:ascii="Calibri" w:eastAsia="Times New Roman" w:hAnsi="Calibri" w:cs="Times New Roman"/>
          <w:lang w:val="en-US" w:bidi="en-US"/>
        </w:rPr>
      </w:pPr>
      <w:r w:rsidRPr="00E623C9">
        <w:rPr>
          <w:rFonts w:ascii="Calibri" w:eastAsia="Times New Roman" w:hAnsi="Calibri" w:cs="Times New Roman"/>
          <w:lang w:val="en-US" w:bidi="en-US"/>
        </w:rPr>
        <w:drawing>
          <wp:anchor distT="0" distB="0" distL="114300" distR="114300" simplePos="0" relativeHeight="251664384" behindDoc="0" locked="0" layoutInCell="1" allowOverlap="1" wp14:anchorId="260FF682" wp14:editId="5808CA95">
            <wp:simplePos x="0" y="0"/>
            <wp:positionH relativeFrom="column">
              <wp:posOffset>-231140</wp:posOffset>
            </wp:positionH>
            <wp:positionV relativeFrom="paragraph">
              <wp:posOffset>197485</wp:posOffset>
            </wp:positionV>
            <wp:extent cx="1933845" cy="981212"/>
            <wp:effectExtent l="0" t="0" r="9525" b="9525"/>
            <wp:wrapSquare wrapText="bothSides"/>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933845" cy="981212"/>
                    </a:xfrm>
                    <a:prstGeom prst="rect">
                      <a:avLst/>
                    </a:prstGeom>
                  </pic:spPr>
                </pic:pic>
              </a:graphicData>
            </a:graphic>
          </wp:anchor>
        </w:drawing>
      </w:r>
      <w:r w:rsidR="00C454E7" w:rsidRPr="008E0294">
        <w:rPr>
          <w:rFonts w:ascii="Calibri" w:eastAsia="Times New Roman" w:hAnsi="Calibri" w:cs="Times New Roman"/>
          <w:noProof/>
          <w:lang w:eastAsia="cs-CZ"/>
        </w:rPr>
        <mc:AlternateContent>
          <mc:Choice Requires="wps">
            <w:drawing>
              <wp:anchor distT="0" distB="0" distL="114300" distR="114300" simplePos="0" relativeHeight="251659264" behindDoc="0" locked="0" layoutInCell="1" allowOverlap="1" wp14:anchorId="325D0CD0" wp14:editId="4137A1F8">
                <wp:simplePos x="0" y="0"/>
                <wp:positionH relativeFrom="column">
                  <wp:posOffset>1637030</wp:posOffset>
                </wp:positionH>
                <wp:positionV relativeFrom="paragraph">
                  <wp:posOffset>132080</wp:posOffset>
                </wp:positionV>
                <wp:extent cx="2529840" cy="1091565"/>
                <wp:effectExtent l="3175" t="635" r="635" b="317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9840" cy="1091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3EBE96" w14:textId="77777777" w:rsidR="00B04577" w:rsidRDefault="00B04577" w:rsidP="00C454E7">
                            <w:r>
                              <w:rPr>
                                <w:rFonts w:ascii="Franklin Gothic Medium" w:hAnsi="Franklin Gothic Medium"/>
                                <w:noProof/>
                                <w:lang w:eastAsia="cs-CZ"/>
                              </w:rPr>
                              <w:drawing>
                                <wp:inline distT="0" distB="0" distL="0" distR="0" wp14:anchorId="67E56A81" wp14:editId="7BC57459">
                                  <wp:extent cx="2329200" cy="720000"/>
                                  <wp:effectExtent l="0" t="0" r="0" b="4445"/>
                                  <wp:docPr id="16" name="obrázek 5" descr="logo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jpg"/>
                                          <pic:cNvPicPr>
                                            <a:picLocks noChangeAspect="1" noChangeArrowheads="1"/>
                                          </pic:cNvPicPr>
                                        </pic:nvPicPr>
                                        <pic:blipFill>
                                          <a:blip r:embed="rId9"/>
                                          <a:srcRect/>
                                          <a:stretch>
                                            <a:fillRect/>
                                          </a:stretch>
                                        </pic:blipFill>
                                        <pic:spPr bwMode="auto">
                                          <a:xfrm>
                                            <a:off x="0" y="0"/>
                                            <a:ext cx="2329200" cy="720000"/>
                                          </a:xfrm>
                                          <a:prstGeom prst="rect">
                                            <a:avLst/>
                                          </a:prstGeom>
                                          <a:noFill/>
                                          <a:ln w="9525">
                                            <a:noFill/>
                                            <a:prstDash val="solid"/>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325D0CD0" id="_x0000_t202" coordsize="21600,21600" o:spt="202" path="m,l,21600r21600,l21600,xe">
                <v:stroke joinstyle="miter"/>
                <v:path gradientshapeok="t" o:connecttype="rect"/>
              </v:shapetype>
              <v:shape id="Text Box 2" o:spid="_x0000_s1026" type="#_x0000_t202" style="position:absolute;left:0;text-align:left;margin-left:128.9pt;margin-top:10.4pt;width:199.2pt;height:85.9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" stroked="f">
                <v:textbox style="mso-fit-shape-to-text:t">
                  <w:txbxContent>
                    <w:p w14:paraId="063EBE96" w14:textId="77777777" w:rsidR="00B04577" w:rsidRDefault="00B04577" w:rsidP="00C454E7">
                      <w:r>
                        <w:rPr>
                          <w:rFonts w:ascii="Franklin Gothic Medium" w:hAnsi="Franklin Gothic Medium"/>
                          <w:noProof/>
                          <w:lang w:eastAsia="cs-CZ"/>
                        </w:rPr>
                        <w:drawing>
                          <wp:inline distT="0" distB="0" distL="0" distR="0" wp14:anchorId="67E56A81" wp14:editId="7BC57459">
                            <wp:extent cx="2329200" cy="720000"/>
                            <wp:effectExtent l="0" t="0" r="0" b="4445"/>
                            <wp:docPr id="16" name="obrázek 5" descr="logo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jpg"/>
                                    <pic:cNvPicPr>
                                      <a:picLocks noChangeAspect="1" noChangeArrowheads="1"/>
                                    </pic:cNvPicPr>
                                  </pic:nvPicPr>
                                  <pic:blipFill>
                                    <a:blip r:embed="rId9"/>
                                    <a:srcRect/>
                                    <a:stretch>
                                      <a:fillRect/>
                                    </a:stretch>
                                  </pic:blipFill>
                                  <pic:spPr bwMode="auto">
                                    <a:xfrm>
                                      <a:off x="0" y="0"/>
                                      <a:ext cx="2329200" cy="720000"/>
                                    </a:xfrm>
                                    <a:prstGeom prst="rect">
                                      <a:avLst/>
                                    </a:prstGeom>
                                    <a:noFill/>
                                    <a:ln w="9525">
                                      <a:noFill/>
                                      <a:prstDash val="solid"/>
                                      <a:miter lim="800000"/>
                                      <a:headEnd/>
                                      <a:tailEnd/>
                                    </a:ln>
                                  </pic:spPr>
                                </pic:pic>
                              </a:graphicData>
                            </a:graphic>
                          </wp:inline>
                        </w:drawing>
                      </w:r>
                    </w:p>
                  </w:txbxContent>
                </v:textbox>
              </v:shape>
            </w:pict>
          </mc:Fallback>
        </mc:AlternateContent>
      </w:r>
    </w:p>
    <w:p w14:paraId="0AF0838E" w14:textId="1844DC09" w:rsidR="00C454E7" w:rsidRPr="008E0294" w:rsidRDefault="00C454E7" w:rsidP="00C454E7">
      <w:pPr>
        <w:jc w:val="both"/>
        <w:rPr>
          <w:rFonts w:ascii="Calibri" w:eastAsia="Times New Roman" w:hAnsi="Calibri" w:cs="Times New Roman"/>
          <w:lang w:val="en-US" w:bidi="en-US"/>
        </w:rPr>
      </w:pPr>
    </w:p>
    <w:p w14:paraId="47F39D27" w14:textId="24B9FB4B" w:rsidR="00C454E7" w:rsidRPr="008E0294" w:rsidRDefault="00392E9F" w:rsidP="00C454E7">
      <w:pPr>
        <w:jc w:val="both"/>
        <w:rPr>
          <w:rFonts w:ascii="Calibri" w:eastAsia="Times New Roman" w:hAnsi="Calibri" w:cs="Times New Roman"/>
          <w:lang w:val="en-US" w:bidi="en-US"/>
        </w:rPr>
      </w:pPr>
      <w:r w:rsidRPr="008E0294">
        <w:rPr>
          <w:rFonts w:ascii="Franklin Gothic Medium" w:eastAsia="Times New Roman" w:hAnsi="Franklin Gothic Medium" w:cs="Times New Roman"/>
          <w:noProof/>
          <w:lang w:eastAsia="cs-CZ"/>
        </w:rPr>
        <w:drawing>
          <wp:anchor distT="0" distB="0" distL="114300" distR="114300" simplePos="0" relativeHeight="251661312" behindDoc="1" locked="0" layoutInCell="1" allowOverlap="1" wp14:anchorId="4A60F6E3" wp14:editId="67C76C49">
            <wp:simplePos x="0" y="0"/>
            <wp:positionH relativeFrom="column">
              <wp:posOffset>4577715</wp:posOffset>
            </wp:positionH>
            <wp:positionV relativeFrom="paragraph">
              <wp:posOffset>33655</wp:posOffset>
            </wp:positionV>
            <wp:extent cx="1666875" cy="208280"/>
            <wp:effectExtent l="0" t="0" r="9525" b="1270"/>
            <wp:wrapNone/>
            <wp:docPr id="15" name="obrázek 8" descr="Ostrava_l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Ostrava_l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66875" cy="20828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67E0AE58" w14:textId="77777777" w:rsidR="00C454E7" w:rsidRPr="008E0294" w:rsidRDefault="00C454E7" w:rsidP="00C454E7">
      <w:pPr>
        <w:jc w:val="both"/>
        <w:rPr>
          <w:rFonts w:ascii="Calibri" w:eastAsia="Times New Roman" w:hAnsi="Calibri" w:cs="Times New Roman"/>
          <w:lang w:val="en-US" w:bidi="en-US"/>
        </w:rPr>
      </w:pPr>
    </w:p>
    <w:p w14:paraId="318D4341" w14:textId="77777777" w:rsidR="00C454E7" w:rsidRPr="008E0294" w:rsidRDefault="00C454E7" w:rsidP="00C454E7">
      <w:pPr>
        <w:jc w:val="both"/>
        <w:rPr>
          <w:rFonts w:ascii="Calibri" w:eastAsia="Times New Roman" w:hAnsi="Calibri" w:cs="Times New Roman"/>
          <w:lang w:val="en-US" w:bidi="en-US"/>
        </w:rPr>
      </w:pPr>
    </w:p>
    <w:p w14:paraId="390535CF" w14:textId="0D7A08FB" w:rsidR="00754347" w:rsidRPr="00754347" w:rsidRDefault="00754347" w:rsidP="00C454E7">
      <w:pPr>
        <w:jc w:val="center"/>
        <w:rPr>
          <w:rFonts w:ascii="Calibri" w:eastAsia="Times New Roman" w:hAnsi="Calibri" w:cs="Times New Roman"/>
          <w:lang w:bidi="en-US"/>
        </w:rPr>
      </w:pPr>
      <w:r w:rsidRPr="00754347">
        <w:rPr>
          <w:rFonts w:ascii="Calibri" w:eastAsia="Times New Roman" w:hAnsi="Calibri" w:cs="Times New Roman"/>
          <w:lang w:bidi="en-US"/>
        </w:rPr>
        <w:t>Realizace projektu byla podpořena MŠMT v rámci Výzvy Podpora aktivit v oblasti primární prevence rizikového chování a podpory duševního zdraví ve školách a školských zařízeních pro rok 2026</w:t>
      </w:r>
      <w:r>
        <w:rPr>
          <w:rFonts w:ascii="Calibri" w:eastAsia="Times New Roman" w:hAnsi="Calibri" w:cs="Times New Roman"/>
          <w:lang w:bidi="en-US"/>
        </w:rPr>
        <w:t>.</w:t>
      </w:r>
    </w:p>
    <w:p w14:paraId="0EEB0CF5" w14:textId="398EDEC6" w:rsidR="002040DF" w:rsidRPr="00754347" w:rsidRDefault="002040DF" w:rsidP="00C454E7">
      <w:pPr>
        <w:jc w:val="center"/>
        <w:rPr>
          <w:rFonts w:ascii="Calibri" w:eastAsia="Times New Roman" w:hAnsi="Calibri" w:cs="Times New Roman"/>
          <w:lang w:bidi="en-US"/>
        </w:rPr>
      </w:pPr>
      <w:proofErr w:type="spellStart"/>
      <w:r w:rsidRPr="00754347">
        <w:rPr>
          <w:rFonts w:ascii="Calibri" w:eastAsia="Times New Roman" w:hAnsi="Calibri" w:cs="Times New Roman"/>
          <w:lang w:bidi="en-US"/>
        </w:rPr>
        <w:t>Finančí</w:t>
      </w:r>
      <w:proofErr w:type="spellEnd"/>
      <w:r w:rsidRPr="00754347">
        <w:rPr>
          <w:rFonts w:ascii="Calibri" w:eastAsia="Times New Roman" w:hAnsi="Calibri" w:cs="Times New Roman"/>
          <w:lang w:bidi="en-US"/>
        </w:rPr>
        <w:t xml:space="preserve"> podporu dále poskytl </w:t>
      </w:r>
      <w:proofErr w:type="spellStart"/>
      <w:r w:rsidRPr="00754347">
        <w:rPr>
          <w:rFonts w:ascii="Calibri" w:eastAsia="Times New Roman" w:hAnsi="Calibri" w:cs="Times New Roman"/>
          <w:lang w:bidi="en-US"/>
        </w:rPr>
        <w:t>Moravskosleszký</w:t>
      </w:r>
      <w:proofErr w:type="spellEnd"/>
      <w:r w:rsidRPr="00754347">
        <w:rPr>
          <w:rFonts w:ascii="Calibri" w:eastAsia="Times New Roman" w:hAnsi="Calibri" w:cs="Times New Roman"/>
          <w:lang w:bidi="en-US"/>
        </w:rPr>
        <w:t xml:space="preserve"> kraj a statutární město Ostrava</w:t>
      </w:r>
    </w:p>
    <w:p w14:paraId="7CEF805E" w14:textId="77777777" w:rsidR="008E05E4" w:rsidRDefault="008E05E4" w:rsidP="008E05E4"/>
    <w:p w14:paraId="0B1C9BF9" w14:textId="77777777" w:rsidR="008E05E4" w:rsidRDefault="008E05E4">
      <w:r>
        <w:br w:type="page"/>
      </w:r>
    </w:p>
    <w:p w14:paraId="639862D1" w14:textId="77777777" w:rsidR="008E05E4" w:rsidRPr="008E05E4" w:rsidRDefault="005F60C6" w:rsidP="008E05E4">
      <w:r>
        <w:rPr>
          <w:noProof/>
          <w:lang w:eastAsia="cs-CZ"/>
        </w:rPr>
        <w:lastRenderedPageBreak/>
        <w:drawing>
          <wp:anchor distT="0" distB="0" distL="114300" distR="114300" simplePos="0" relativeHeight="251662336" behindDoc="0" locked="0" layoutInCell="1" allowOverlap="1" wp14:anchorId="77817A9B" wp14:editId="3D4987B7">
            <wp:simplePos x="0" y="0"/>
            <wp:positionH relativeFrom="column">
              <wp:posOffset>5080</wp:posOffset>
            </wp:positionH>
            <wp:positionV relativeFrom="paragraph">
              <wp:posOffset>11430</wp:posOffset>
            </wp:positionV>
            <wp:extent cx="5761355" cy="8145145"/>
            <wp:effectExtent l="0" t="0" r="0" b="8255"/>
            <wp:wrapTopAndBottom/>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1355" cy="8145145"/>
                    </a:xfrm>
                    <a:prstGeom prst="rect">
                      <a:avLst/>
                    </a:prstGeom>
                    <a:noFill/>
                  </pic:spPr>
                </pic:pic>
              </a:graphicData>
            </a:graphic>
            <wp14:sizeRelH relativeFrom="page">
              <wp14:pctWidth>0</wp14:pctWidth>
            </wp14:sizeRelH>
            <wp14:sizeRelV relativeFrom="page">
              <wp14:pctHeight>0</wp14:pctHeight>
            </wp14:sizeRelV>
          </wp:anchor>
        </w:drawing>
      </w:r>
    </w:p>
    <w:p w14:paraId="6813D114" w14:textId="77777777" w:rsidR="00042BF2" w:rsidRDefault="00042BF2" w:rsidP="00042BF2"/>
    <w:p w14:paraId="5B48CE58" w14:textId="77777777" w:rsidR="005F60C6" w:rsidRDefault="005F60C6" w:rsidP="00042BF2">
      <w:r>
        <w:rPr>
          <w:noProof/>
          <w:lang w:eastAsia="cs-CZ"/>
        </w:rPr>
        <w:lastRenderedPageBreak/>
        <w:drawing>
          <wp:anchor distT="0" distB="0" distL="114300" distR="114300" simplePos="0" relativeHeight="251663360" behindDoc="0" locked="0" layoutInCell="1" allowOverlap="1" wp14:anchorId="48E8579D" wp14:editId="1475FD9A">
            <wp:simplePos x="0" y="0"/>
            <wp:positionH relativeFrom="column">
              <wp:posOffset>-25400</wp:posOffset>
            </wp:positionH>
            <wp:positionV relativeFrom="paragraph">
              <wp:posOffset>149225</wp:posOffset>
            </wp:positionV>
            <wp:extent cx="5761355" cy="8145145"/>
            <wp:effectExtent l="0" t="0" r="0" b="8255"/>
            <wp:wrapTopAndBottom/>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1355" cy="8145145"/>
                    </a:xfrm>
                    <a:prstGeom prst="rect">
                      <a:avLst/>
                    </a:prstGeom>
                    <a:noFill/>
                  </pic:spPr>
                </pic:pic>
              </a:graphicData>
            </a:graphic>
            <wp14:sizeRelH relativeFrom="page">
              <wp14:pctWidth>0</wp14:pctWidth>
            </wp14:sizeRelH>
            <wp14:sizeRelV relativeFrom="page">
              <wp14:pctHeight>0</wp14:pctHeight>
            </wp14:sizeRelV>
          </wp:anchor>
        </w:drawing>
      </w:r>
    </w:p>
    <w:p w14:paraId="1320FD42" w14:textId="77777777" w:rsidR="005F60C6" w:rsidRDefault="005F60C6"/>
    <w:p w14:paraId="73A0870B" w14:textId="77777777" w:rsidR="005F60C6" w:rsidRDefault="00F870FD" w:rsidP="00F870FD">
      <w:pPr>
        <w:pStyle w:val="Nadpis1"/>
      </w:pPr>
      <w:bookmarkStart w:id="0" w:name="_Toc238810746"/>
      <w:r>
        <w:lastRenderedPageBreak/>
        <w:t>Obsah</w:t>
      </w:r>
      <w:bookmarkEnd w:id="0"/>
    </w:p>
    <w:p w14:paraId="3B83F60F" w14:textId="70504B54" w:rsidR="00952CA9" w:rsidRDefault="00F870FD">
      <w:pPr>
        <w:pStyle w:val="Obsah1"/>
        <w:tabs>
          <w:tab w:val="right" w:leader="dot" w:pos="9628"/>
        </w:tabs>
        <w:rPr>
          <w:rFonts w:eastAsiaTheme="minorEastAsia" w:cstheme="minorBidi"/>
          <w:b w:val="0"/>
          <w:bCs w:val="0"/>
          <w:caps w:val="0"/>
          <w:noProof/>
          <w:sz w:val="22"/>
          <w:szCs w:val="22"/>
          <w:lang w:eastAsia="cs-CZ"/>
        </w:rPr>
      </w:pPr>
      <w:r>
        <w:rPr>
          <w:b w:val="0"/>
          <w:bCs w:val="0"/>
          <w:caps w:val="0"/>
        </w:rPr>
        <w:fldChar w:fldCharType="begin"/>
      </w:r>
      <w:r>
        <w:rPr>
          <w:b w:val="0"/>
          <w:bCs w:val="0"/>
          <w:caps w:val="0"/>
        </w:rPr>
        <w:instrText xml:space="preserve"> TOC \o "1-3" \h \z \u </w:instrText>
      </w:r>
      <w:r>
        <w:rPr>
          <w:b w:val="0"/>
          <w:bCs w:val="0"/>
          <w:caps w:val="0"/>
        </w:rPr>
        <w:fldChar w:fldCharType="separate"/>
      </w:r>
      <w:hyperlink w:anchor="_Toc238810746" w:history="1">
        <w:r w:rsidR="00952CA9" w:rsidRPr="004A205B">
          <w:rPr>
            <w:rStyle w:val="Hypertextovodkaz"/>
            <w:noProof/>
          </w:rPr>
          <w:t>Obsah</w:t>
        </w:r>
        <w:r w:rsidR="00952CA9">
          <w:rPr>
            <w:noProof/>
            <w:webHidden/>
          </w:rPr>
          <w:tab/>
        </w:r>
        <w:r w:rsidR="00952CA9">
          <w:rPr>
            <w:noProof/>
            <w:webHidden/>
          </w:rPr>
          <w:fldChar w:fldCharType="begin"/>
        </w:r>
        <w:r w:rsidR="00952CA9">
          <w:rPr>
            <w:noProof/>
            <w:webHidden/>
          </w:rPr>
          <w:instrText xml:space="preserve"> PAGEREF _Toc238810746 \h </w:instrText>
        </w:r>
        <w:r w:rsidR="00952CA9">
          <w:rPr>
            <w:noProof/>
            <w:webHidden/>
          </w:rPr>
        </w:r>
        <w:r w:rsidR="00952CA9">
          <w:rPr>
            <w:noProof/>
            <w:webHidden/>
          </w:rPr>
          <w:fldChar w:fldCharType="separate"/>
        </w:r>
        <w:r w:rsidR="00952CA9">
          <w:rPr>
            <w:noProof/>
            <w:webHidden/>
          </w:rPr>
          <w:t>4</w:t>
        </w:r>
        <w:r w:rsidR="00952CA9">
          <w:rPr>
            <w:noProof/>
            <w:webHidden/>
          </w:rPr>
          <w:fldChar w:fldCharType="end"/>
        </w:r>
      </w:hyperlink>
    </w:p>
    <w:p w14:paraId="50836A53" w14:textId="02486001" w:rsidR="00952CA9" w:rsidRDefault="00392E9F">
      <w:pPr>
        <w:pStyle w:val="Obsah1"/>
        <w:tabs>
          <w:tab w:val="left" w:pos="440"/>
          <w:tab w:val="right" w:leader="dot" w:pos="9628"/>
        </w:tabs>
        <w:rPr>
          <w:rFonts w:eastAsiaTheme="minorEastAsia" w:cstheme="minorBidi"/>
          <w:b w:val="0"/>
          <w:bCs w:val="0"/>
          <w:caps w:val="0"/>
          <w:noProof/>
          <w:sz w:val="22"/>
          <w:szCs w:val="22"/>
          <w:lang w:eastAsia="cs-CZ"/>
        </w:rPr>
      </w:pPr>
      <w:hyperlink w:anchor="_Toc238810747" w:history="1">
        <w:r w:rsidR="00952CA9" w:rsidRPr="004A205B">
          <w:rPr>
            <w:rStyle w:val="Hypertextovodkaz"/>
            <w:noProof/>
          </w:rPr>
          <w:t>1.</w:t>
        </w:r>
        <w:r w:rsidR="00952CA9">
          <w:rPr>
            <w:rFonts w:eastAsiaTheme="minorEastAsia" w:cstheme="minorBidi"/>
            <w:b w:val="0"/>
            <w:bCs w:val="0"/>
            <w:caps w:val="0"/>
            <w:noProof/>
            <w:sz w:val="22"/>
            <w:szCs w:val="22"/>
            <w:lang w:eastAsia="cs-CZ"/>
          </w:rPr>
          <w:tab/>
        </w:r>
        <w:r w:rsidR="00952CA9" w:rsidRPr="004A205B">
          <w:rPr>
            <w:rStyle w:val="Hypertextovodkaz"/>
            <w:noProof/>
          </w:rPr>
          <w:t>Historie programu ŠKOLA OSOBNÍHO ŽIVOTA</w:t>
        </w:r>
        <w:r w:rsidR="00952CA9">
          <w:rPr>
            <w:noProof/>
            <w:webHidden/>
          </w:rPr>
          <w:tab/>
        </w:r>
        <w:r w:rsidR="00952CA9">
          <w:rPr>
            <w:noProof/>
            <w:webHidden/>
          </w:rPr>
          <w:fldChar w:fldCharType="begin"/>
        </w:r>
        <w:r w:rsidR="00952CA9">
          <w:rPr>
            <w:noProof/>
            <w:webHidden/>
          </w:rPr>
          <w:instrText xml:space="preserve"> PAGEREF _Toc238810747 \h </w:instrText>
        </w:r>
        <w:r w:rsidR="00952CA9">
          <w:rPr>
            <w:noProof/>
            <w:webHidden/>
          </w:rPr>
        </w:r>
        <w:r w:rsidR="00952CA9">
          <w:rPr>
            <w:noProof/>
            <w:webHidden/>
          </w:rPr>
          <w:fldChar w:fldCharType="separate"/>
        </w:r>
        <w:r w:rsidR="00952CA9">
          <w:rPr>
            <w:noProof/>
            <w:webHidden/>
          </w:rPr>
          <w:t>6</w:t>
        </w:r>
        <w:r w:rsidR="00952CA9">
          <w:rPr>
            <w:noProof/>
            <w:webHidden/>
          </w:rPr>
          <w:fldChar w:fldCharType="end"/>
        </w:r>
      </w:hyperlink>
    </w:p>
    <w:p w14:paraId="5C92D9ED" w14:textId="3E85F764" w:rsidR="00952CA9" w:rsidRDefault="00392E9F">
      <w:pPr>
        <w:pStyle w:val="Obsah1"/>
        <w:tabs>
          <w:tab w:val="left" w:pos="440"/>
          <w:tab w:val="right" w:leader="dot" w:pos="9628"/>
        </w:tabs>
        <w:rPr>
          <w:rFonts w:eastAsiaTheme="minorEastAsia" w:cstheme="minorBidi"/>
          <w:b w:val="0"/>
          <w:bCs w:val="0"/>
          <w:caps w:val="0"/>
          <w:noProof/>
          <w:sz w:val="22"/>
          <w:szCs w:val="22"/>
          <w:lang w:eastAsia="cs-CZ"/>
        </w:rPr>
      </w:pPr>
      <w:hyperlink w:anchor="_Toc238810748" w:history="1">
        <w:r w:rsidR="00952CA9" w:rsidRPr="004A205B">
          <w:rPr>
            <w:rStyle w:val="Hypertextovodkaz"/>
            <w:noProof/>
          </w:rPr>
          <w:t>2.</w:t>
        </w:r>
        <w:r w:rsidR="00952CA9">
          <w:rPr>
            <w:rFonts w:eastAsiaTheme="minorEastAsia" w:cstheme="minorBidi"/>
            <w:b w:val="0"/>
            <w:bCs w:val="0"/>
            <w:caps w:val="0"/>
            <w:noProof/>
            <w:sz w:val="22"/>
            <w:szCs w:val="22"/>
            <w:lang w:eastAsia="cs-CZ"/>
          </w:rPr>
          <w:tab/>
        </w:r>
        <w:r w:rsidR="00952CA9" w:rsidRPr="004A205B">
          <w:rPr>
            <w:rStyle w:val="Hypertextovodkaz"/>
            <w:noProof/>
          </w:rPr>
          <w:t>Podstata programu ŠKOLA OSOBNÍHO ŽIVOTA</w:t>
        </w:r>
        <w:r w:rsidR="00952CA9">
          <w:rPr>
            <w:noProof/>
            <w:webHidden/>
          </w:rPr>
          <w:tab/>
        </w:r>
        <w:r w:rsidR="00952CA9">
          <w:rPr>
            <w:noProof/>
            <w:webHidden/>
          </w:rPr>
          <w:fldChar w:fldCharType="begin"/>
        </w:r>
        <w:r w:rsidR="00952CA9">
          <w:rPr>
            <w:noProof/>
            <w:webHidden/>
          </w:rPr>
          <w:instrText xml:space="preserve"> PAGEREF _Toc238810748 \h </w:instrText>
        </w:r>
        <w:r w:rsidR="00952CA9">
          <w:rPr>
            <w:noProof/>
            <w:webHidden/>
          </w:rPr>
        </w:r>
        <w:r w:rsidR="00952CA9">
          <w:rPr>
            <w:noProof/>
            <w:webHidden/>
          </w:rPr>
          <w:fldChar w:fldCharType="separate"/>
        </w:r>
        <w:r w:rsidR="00952CA9">
          <w:rPr>
            <w:noProof/>
            <w:webHidden/>
          </w:rPr>
          <w:t>6</w:t>
        </w:r>
        <w:r w:rsidR="00952CA9">
          <w:rPr>
            <w:noProof/>
            <w:webHidden/>
          </w:rPr>
          <w:fldChar w:fldCharType="end"/>
        </w:r>
      </w:hyperlink>
    </w:p>
    <w:p w14:paraId="08BF48E5" w14:textId="708E4772" w:rsidR="00952CA9" w:rsidRDefault="00392E9F">
      <w:pPr>
        <w:pStyle w:val="Obsah2"/>
        <w:tabs>
          <w:tab w:val="left" w:pos="880"/>
          <w:tab w:val="right" w:leader="dot" w:pos="9628"/>
        </w:tabs>
        <w:rPr>
          <w:rFonts w:eastAsiaTheme="minorEastAsia" w:cstheme="minorBidi"/>
          <w:smallCaps w:val="0"/>
          <w:noProof/>
          <w:sz w:val="22"/>
          <w:szCs w:val="22"/>
          <w:lang w:eastAsia="cs-CZ"/>
        </w:rPr>
      </w:pPr>
      <w:hyperlink w:anchor="_Toc238810749" w:history="1">
        <w:r w:rsidR="00952CA9" w:rsidRPr="004A205B">
          <w:rPr>
            <w:rStyle w:val="Hypertextovodkaz"/>
            <w:noProof/>
          </w:rPr>
          <w:t>2. 1</w:t>
        </w:r>
        <w:r w:rsidR="00952CA9">
          <w:rPr>
            <w:rFonts w:eastAsiaTheme="minorEastAsia" w:cstheme="minorBidi"/>
            <w:smallCaps w:val="0"/>
            <w:noProof/>
            <w:sz w:val="22"/>
            <w:szCs w:val="22"/>
            <w:lang w:eastAsia="cs-CZ"/>
          </w:rPr>
          <w:tab/>
        </w:r>
        <w:r w:rsidR="00952CA9" w:rsidRPr="004A205B">
          <w:rPr>
            <w:rStyle w:val="Hypertextovodkaz"/>
            <w:noProof/>
          </w:rPr>
          <w:t>Poslání programu ŠOŽ</w:t>
        </w:r>
        <w:r w:rsidR="00952CA9">
          <w:rPr>
            <w:noProof/>
            <w:webHidden/>
          </w:rPr>
          <w:tab/>
        </w:r>
        <w:r w:rsidR="00952CA9">
          <w:rPr>
            <w:noProof/>
            <w:webHidden/>
          </w:rPr>
          <w:fldChar w:fldCharType="begin"/>
        </w:r>
        <w:r w:rsidR="00952CA9">
          <w:rPr>
            <w:noProof/>
            <w:webHidden/>
          </w:rPr>
          <w:instrText xml:space="preserve"> PAGEREF _Toc238810749 \h </w:instrText>
        </w:r>
        <w:r w:rsidR="00952CA9">
          <w:rPr>
            <w:noProof/>
            <w:webHidden/>
          </w:rPr>
        </w:r>
        <w:r w:rsidR="00952CA9">
          <w:rPr>
            <w:noProof/>
            <w:webHidden/>
          </w:rPr>
          <w:fldChar w:fldCharType="separate"/>
        </w:r>
        <w:r w:rsidR="00952CA9">
          <w:rPr>
            <w:noProof/>
            <w:webHidden/>
          </w:rPr>
          <w:t>6</w:t>
        </w:r>
        <w:r w:rsidR="00952CA9">
          <w:rPr>
            <w:noProof/>
            <w:webHidden/>
          </w:rPr>
          <w:fldChar w:fldCharType="end"/>
        </w:r>
      </w:hyperlink>
    </w:p>
    <w:p w14:paraId="2D5C2CF8" w14:textId="6272FA98" w:rsidR="00952CA9" w:rsidRDefault="00392E9F">
      <w:pPr>
        <w:pStyle w:val="Obsah2"/>
        <w:tabs>
          <w:tab w:val="left" w:pos="880"/>
          <w:tab w:val="right" w:leader="dot" w:pos="9628"/>
        </w:tabs>
        <w:rPr>
          <w:rFonts w:eastAsiaTheme="minorEastAsia" w:cstheme="minorBidi"/>
          <w:smallCaps w:val="0"/>
          <w:noProof/>
          <w:sz w:val="22"/>
          <w:szCs w:val="22"/>
          <w:lang w:eastAsia="cs-CZ"/>
        </w:rPr>
      </w:pPr>
      <w:hyperlink w:anchor="_Toc238810750" w:history="1">
        <w:r w:rsidR="00952CA9" w:rsidRPr="004A205B">
          <w:rPr>
            <w:rStyle w:val="Hypertextovodkaz"/>
            <w:noProof/>
          </w:rPr>
          <w:t>2. 2</w:t>
        </w:r>
        <w:r w:rsidR="00952CA9">
          <w:rPr>
            <w:rFonts w:eastAsiaTheme="minorEastAsia" w:cstheme="minorBidi"/>
            <w:smallCaps w:val="0"/>
            <w:noProof/>
            <w:sz w:val="22"/>
            <w:szCs w:val="22"/>
            <w:lang w:eastAsia="cs-CZ"/>
          </w:rPr>
          <w:tab/>
        </w:r>
        <w:r w:rsidR="00952CA9" w:rsidRPr="004A205B">
          <w:rPr>
            <w:rStyle w:val="Hypertextovodkaz"/>
            <w:noProof/>
          </w:rPr>
          <w:t>Vize a cíle</w:t>
        </w:r>
        <w:r w:rsidR="00952CA9">
          <w:rPr>
            <w:noProof/>
            <w:webHidden/>
          </w:rPr>
          <w:tab/>
        </w:r>
        <w:r w:rsidR="00952CA9">
          <w:rPr>
            <w:noProof/>
            <w:webHidden/>
          </w:rPr>
          <w:fldChar w:fldCharType="begin"/>
        </w:r>
        <w:r w:rsidR="00952CA9">
          <w:rPr>
            <w:noProof/>
            <w:webHidden/>
          </w:rPr>
          <w:instrText xml:space="preserve"> PAGEREF _Toc238810750 \h </w:instrText>
        </w:r>
        <w:r w:rsidR="00952CA9">
          <w:rPr>
            <w:noProof/>
            <w:webHidden/>
          </w:rPr>
        </w:r>
        <w:r w:rsidR="00952CA9">
          <w:rPr>
            <w:noProof/>
            <w:webHidden/>
          </w:rPr>
          <w:fldChar w:fldCharType="separate"/>
        </w:r>
        <w:r w:rsidR="00952CA9">
          <w:rPr>
            <w:noProof/>
            <w:webHidden/>
          </w:rPr>
          <w:t>6</w:t>
        </w:r>
        <w:r w:rsidR="00952CA9">
          <w:rPr>
            <w:noProof/>
            <w:webHidden/>
          </w:rPr>
          <w:fldChar w:fldCharType="end"/>
        </w:r>
      </w:hyperlink>
    </w:p>
    <w:p w14:paraId="4435ED47" w14:textId="2D474C72" w:rsidR="00952CA9" w:rsidRDefault="00392E9F">
      <w:pPr>
        <w:pStyle w:val="Obsah3"/>
        <w:tabs>
          <w:tab w:val="left" w:pos="1320"/>
          <w:tab w:val="right" w:leader="dot" w:pos="9628"/>
        </w:tabs>
        <w:rPr>
          <w:rFonts w:eastAsiaTheme="minorEastAsia" w:cstheme="minorBidi"/>
          <w:i w:val="0"/>
          <w:iCs w:val="0"/>
          <w:noProof/>
          <w:sz w:val="22"/>
          <w:szCs w:val="22"/>
          <w:lang w:eastAsia="cs-CZ"/>
        </w:rPr>
      </w:pPr>
      <w:hyperlink w:anchor="_Toc238810751" w:history="1">
        <w:r w:rsidR="00952CA9" w:rsidRPr="004A205B">
          <w:rPr>
            <w:rStyle w:val="Hypertextovodkaz"/>
            <w:noProof/>
          </w:rPr>
          <w:t>2. 2. 1</w:t>
        </w:r>
        <w:r w:rsidR="00952CA9">
          <w:rPr>
            <w:rFonts w:eastAsiaTheme="minorEastAsia" w:cstheme="minorBidi"/>
            <w:i w:val="0"/>
            <w:iCs w:val="0"/>
            <w:noProof/>
            <w:sz w:val="22"/>
            <w:szCs w:val="22"/>
            <w:lang w:eastAsia="cs-CZ"/>
          </w:rPr>
          <w:tab/>
        </w:r>
        <w:r w:rsidR="00952CA9" w:rsidRPr="004A205B">
          <w:rPr>
            <w:rStyle w:val="Hypertextovodkaz"/>
            <w:noProof/>
          </w:rPr>
          <w:t>Dlouhodobé cíle programu ŠOŽ</w:t>
        </w:r>
        <w:r w:rsidR="00952CA9">
          <w:rPr>
            <w:noProof/>
            <w:webHidden/>
          </w:rPr>
          <w:tab/>
        </w:r>
        <w:r w:rsidR="00952CA9">
          <w:rPr>
            <w:noProof/>
            <w:webHidden/>
          </w:rPr>
          <w:fldChar w:fldCharType="begin"/>
        </w:r>
        <w:r w:rsidR="00952CA9">
          <w:rPr>
            <w:noProof/>
            <w:webHidden/>
          </w:rPr>
          <w:instrText xml:space="preserve"> PAGEREF _Toc238810751 \h </w:instrText>
        </w:r>
        <w:r w:rsidR="00952CA9">
          <w:rPr>
            <w:noProof/>
            <w:webHidden/>
          </w:rPr>
        </w:r>
        <w:r w:rsidR="00952CA9">
          <w:rPr>
            <w:noProof/>
            <w:webHidden/>
          </w:rPr>
          <w:fldChar w:fldCharType="separate"/>
        </w:r>
        <w:r w:rsidR="00952CA9">
          <w:rPr>
            <w:noProof/>
            <w:webHidden/>
          </w:rPr>
          <w:t>7</w:t>
        </w:r>
        <w:r w:rsidR="00952CA9">
          <w:rPr>
            <w:noProof/>
            <w:webHidden/>
          </w:rPr>
          <w:fldChar w:fldCharType="end"/>
        </w:r>
      </w:hyperlink>
    </w:p>
    <w:p w14:paraId="63DC85B2" w14:textId="6566D383" w:rsidR="00952CA9" w:rsidRDefault="00392E9F">
      <w:pPr>
        <w:pStyle w:val="Obsah3"/>
        <w:tabs>
          <w:tab w:val="left" w:pos="1320"/>
          <w:tab w:val="right" w:leader="dot" w:pos="9628"/>
        </w:tabs>
        <w:rPr>
          <w:rFonts w:eastAsiaTheme="minorEastAsia" w:cstheme="minorBidi"/>
          <w:i w:val="0"/>
          <w:iCs w:val="0"/>
          <w:noProof/>
          <w:sz w:val="22"/>
          <w:szCs w:val="22"/>
          <w:lang w:eastAsia="cs-CZ"/>
        </w:rPr>
      </w:pPr>
      <w:hyperlink w:anchor="_Toc238810752" w:history="1">
        <w:r w:rsidR="00952CA9" w:rsidRPr="004A205B">
          <w:rPr>
            <w:rStyle w:val="Hypertextovodkaz"/>
            <w:noProof/>
          </w:rPr>
          <w:t>2. 2. 2</w:t>
        </w:r>
        <w:r w:rsidR="00952CA9">
          <w:rPr>
            <w:rFonts w:eastAsiaTheme="minorEastAsia" w:cstheme="minorBidi"/>
            <w:i w:val="0"/>
            <w:iCs w:val="0"/>
            <w:noProof/>
            <w:sz w:val="22"/>
            <w:szCs w:val="22"/>
            <w:lang w:eastAsia="cs-CZ"/>
          </w:rPr>
          <w:tab/>
        </w:r>
        <w:r w:rsidR="00952CA9" w:rsidRPr="004A205B">
          <w:rPr>
            <w:rStyle w:val="Hypertextovodkaz"/>
            <w:noProof/>
          </w:rPr>
          <w:t>Strategické střednědobé cíle</w:t>
        </w:r>
        <w:r w:rsidR="00952CA9">
          <w:rPr>
            <w:noProof/>
            <w:webHidden/>
          </w:rPr>
          <w:tab/>
        </w:r>
        <w:r w:rsidR="00952CA9">
          <w:rPr>
            <w:noProof/>
            <w:webHidden/>
          </w:rPr>
          <w:fldChar w:fldCharType="begin"/>
        </w:r>
        <w:r w:rsidR="00952CA9">
          <w:rPr>
            <w:noProof/>
            <w:webHidden/>
          </w:rPr>
          <w:instrText xml:space="preserve"> PAGEREF _Toc238810752 \h </w:instrText>
        </w:r>
        <w:r w:rsidR="00952CA9">
          <w:rPr>
            <w:noProof/>
            <w:webHidden/>
          </w:rPr>
        </w:r>
        <w:r w:rsidR="00952CA9">
          <w:rPr>
            <w:noProof/>
            <w:webHidden/>
          </w:rPr>
          <w:fldChar w:fldCharType="separate"/>
        </w:r>
        <w:r w:rsidR="00952CA9">
          <w:rPr>
            <w:noProof/>
            <w:webHidden/>
          </w:rPr>
          <w:t>8</w:t>
        </w:r>
        <w:r w:rsidR="00952CA9">
          <w:rPr>
            <w:noProof/>
            <w:webHidden/>
          </w:rPr>
          <w:fldChar w:fldCharType="end"/>
        </w:r>
      </w:hyperlink>
    </w:p>
    <w:p w14:paraId="1E01F3C1" w14:textId="44B313EE" w:rsidR="00952CA9" w:rsidRDefault="00392E9F">
      <w:pPr>
        <w:pStyle w:val="Obsah3"/>
        <w:tabs>
          <w:tab w:val="left" w:pos="1320"/>
          <w:tab w:val="right" w:leader="dot" w:pos="9628"/>
        </w:tabs>
        <w:rPr>
          <w:rFonts w:eastAsiaTheme="minorEastAsia" w:cstheme="minorBidi"/>
          <w:i w:val="0"/>
          <w:iCs w:val="0"/>
          <w:noProof/>
          <w:sz w:val="22"/>
          <w:szCs w:val="22"/>
          <w:lang w:eastAsia="cs-CZ"/>
        </w:rPr>
      </w:pPr>
      <w:hyperlink w:anchor="_Toc238810753" w:history="1">
        <w:r w:rsidR="00952CA9" w:rsidRPr="004A205B">
          <w:rPr>
            <w:rStyle w:val="Hypertextovodkaz"/>
            <w:noProof/>
          </w:rPr>
          <w:t>2. 2. 3</w:t>
        </w:r>
        <w:r w:rsidR="00952CA9">
          <w:rPr>
            <w:rFonts w:eastAsiaTheme="minorEastAsia" w:cstheme="minorBidi"/>
            <w:i w:val="0"/>
            <w:iCs w:val="0"/>
            <w:noProof/>
            <w:sz w:val="22"/>
            <w:szCs w:val="22"/>
            <w:lang w:eastAsia="cs-CZ"/>
          </w:rPr>
          <w:tab/>
        </w:r>
        <w:r w:rsidR="00952CA9" w:rsidRPr="004A205B">
          <w:rPr>
            <w:rStyle w:val="Hypertextovodkaz"/>
            <w:noProof/>
          </w:rPr>
          <w:t>Soulad cílů se systémem komplexního preventivního působení</w:t>
        </w:r>
        <w:r w:rsidR="00952CA9">
          <w:rPr>
            <w:noProof/>
            <w:webHidden/>
          </w:rPr>
          <w:tab/>
        </w:r>
        <w:r w:rsidR="00952CA9">
          <w:rPr>
            <w:noProof/>
            <w:webHidden/>
          </w:rPr>
          <w:fldChar w:fldCharType="begin"/>
        </w:r>
        <w:r w:rsidR="00952CA9">
          <w:rPr>
            <w:noProof/>
            <w:webHidden/>
          </w:rPr>
          <w:instrText xml:space="preserve"> PAGEREF _Toc238810753 \h </w:instrText>
        </w:r>
        <w:r w:rsidR="00952CA9">
          <w:rPr>
            <w:noProof/>
            <w:webHidden/>
          </w:rPr>
        </w:r>
        <w:r w:rsidR="00952CA9">
          <w:rPr>
            <w:noProof/>
            <w:webHidden/>
          </w:rPr>
          <w:fldChar w:fldCharType="separate"/>
        </w:r>
        <w:r w:rsidR="00952CA9">
          <w:rPr>
            <w:noProof/>
            <w:webHidden/>
          </w:rPr>
          <w:t>8</w:t>
        </w:r>
        <w:r w:rsidR="00952CA9">
          <w:rPr>
            <w:noProof/>
            <w:webHidden/>
          </w:rPr>
          <w:fldChar w:fldCharType="end"/>
        </w:r>
      </w:hyperlink>
    </w:p>
    <w:p w14:paraId="4BF0F0C7" w14:textId="637CF2D5" w:rsidR="00952CA9" w:rsidRDefault="00392E9F">
      <w:pPr>
        <w:pStyle w:val="Obsah2"/>
        <w:tabs>
          <w:tab w:val="left" w:pos="880"/>
          <w:tab w:val="right" w:leader="dot" w:pos="9628"/>
        </w:tabs>
        <w:rPr>
          <w:rFonts w:eastAsiaTheme="minorEastAsia" w:cstheme="minorBidi"/>
          <w:smallCaps w:val="0"/>
          <w:noProof/>
          <w:sz w:val="22"/>
          <w:szCs w:val="22"/>
          <w:lang w:eastAsia="cs-CZ"/>
        </w:rPr>
      </w:pPr>
      <w:hyperlink w:anchor="_Toc238810754" w:history="1">
        <w:r w:rsidR="00952CA9" w:rsidRPr="004A205B">
          <w:rPr>
            <w:rStyle w:val="Hypertextovodkaz"/>
            <w:noProof/>
          </w:rPr>
          <w:t>2. 3</w:t>
        </w:r>
        <w:r w:rsidR="00952CA9">
          <w:rPr>
            <w:rFonts w:eastAsiaTheme="minorEastAsia" w:cstheme="minorBidi"/>
            <w:smallCaps w:val="0"/>
            <w:noProof/>
            <w:sz w:val="22"/>
            <w:szCs w:val="22"/>
            <w:lang w:eastAsia="cs-CZ"/>
          </w:rPr>
          <w:tab/>
        </w:r>
        <w:r w:rsidR="00952CA9" w:rsidRPr="004A205B">
          <w:rPr>
            <w:rStyle w:val="Hypertextovodkaz"/>
            <w:noProof/>
          </w:rPr>
          <w:t>Cílová skupina</w:t>
        </w:r>
        <w:r w:rsidR="00952CA9">
          <w:rPr>
            <w:noProof/>
            <w:webHidden/>
          </w:rPr>
          <w:tab/>
        </w:r>
        <w:r w:rsidR="00952CA9">
          <w:rPr>
            <w:noProof/>
            <w:webHidden/>
          </w:rPr>
          <w:fldChar w:fldCharType="begin"/>
        </w:r>
        <w:r w:rsidR="00952CA9">
          <w:rPr>
            <w:noProof/>
            <w:webHidden/>
          </w:rPr>
          <w:instrText xml:space="preserve"> PAGEREF _Toc238810754 \h </w:instrText>
        </w:r>
        <w:r w:rsidR="00952CA9">
          <w:rPr>
            <w:noProof/>
            <w:webHidden/>
          </w:rPr>
        </w:r>
        <w:r w:rsidR="00952CA9">
          <w:rPr>
            <w:noProof/>
            <w:webHidden/>
          </w:rPr>
          <w:fldChar w:fldCharType="separate"/>
        </w:r>
        <w:r w:rsidR="00952CA9">
          <w:rPr>
            <w:noProof/>
            <w:webHidden/>
          </w:rPr>
          <w:t>8</w:t>
        </w:r>
        <w:r w:rsidR="00952CA9">
          <w:rPr>
            <w:noProof/>
            <w:webHidden/>
          </w:rPr>
          <w:fldChar w:fldCharType="end"/>
        </w:r>
      </w:hyperlink>
    </w:p>
    <w:p w14:paraId="7551EEF0" w14:textId="3A415992" w:rsidR="00952CA9" w:rsidRDefault="00392E9F">
      <w:pPr>
        <w:pStyle w:val="Obsah3"/>
        <w:tabs>
          <w:tab w:val="left" w:pos="1320"/>
          <w:tab w:val="right" w:leader="dot" w:pos="9628"/>
        </w:tabs>
        <w:rPr>
          <w:rFonts w:eastAsiaTheme="minorEastAsia" w:cstheme="minorBidi"/>
          <w:i w:val="0"/>
          <w:iCs w:val="0"/>
          <w:noProof/>
          <w:sz w:val="22"/>
          <w:szCs w:val="22"/>
          <w:lang w:eastAsia="cs-CZ"/>
        </w:rPr>
      </w:pPr>
      <w:hyperlink w:anchor="_Toc238810755" w:history="1">
        <w:r w:rsidR="00952CA9" w:rsidRPr="004A205B">
          <w:rPr>
            <w:rStyle w:val="Hypertextovodkaz"/>
            <w:noProof/>
          </w:rPr>
          <w:t>2. 3. 1</w:t>
        </w:r>
        <w:r w:rsidR="00952CA9">
          <w:rPr>
            <w:rFonts w:eastAsiaTheme="minorEastAsia" w:cstheme="minorBidi"/>
            <w:i w:val="0"/>
            <w:iCs w:val="0"/>
            <w:noProof/>
            <w:sz w:val="22"/>
            <w:szCs w:val="22"/>
            <w:lang w:eastAsia="cs-CZ"/>
          </w:rPr>
          <w:tab/>
        </w:r>
        <w:r w:rsidR="00952CA9" w:rsidRPr="004A205B">
          <w:rPr>
            <w:rStyle w:val="Hypertextovodkaz"/>
            <w:noProof/>
          </w:rPr>
          <w:t>Základní rámec programu</w:t>
        </w:r>
        <w:r w:rsidR="00952CA9">
          <w:rPr>
            <w:noProof/>
            <w:webHidden/>
          </w:rPr>
          <w:tab/>
        </w:r>
        <w:r w:rsidR="00952CA9">
          <w:rPr>
            <w:noProof/>
            <w:webHidden/>
          </w:rPr>
          <w:fldChar w:fldCharType="begin"/>
        </w:r>
        <w:r w:rsidR="00952CA9">
          <w:rPr>
            <w:noProof/>
            <w:webHidden/>
          </w:rPr>
          <w:instrText xml:space="preserve"> PAGEREF _Toc238810755 \h </w:instrText>
        </w:r>
        <w:r w:rsidR="00952CA9">
          <w:rPr>
            <w:noProof/>
            <w:webHidden/>
          </w:rPr>
        </w:r>
        <w:r w:rsidR="00952CA9">
          <w:rPr>
            <w:noProof/>
            <w:webHidden/>
          </w:rPr>
          <w:fldChar w:fldCharType="separate"/>
        </w:r>
        <w:r w:rsidR="00952CA9">
          <w:rPr>
            <w:noProof/>
            <w:webHidden/>
          </w:rPr>
          <w:t>8</w:t>
        </w:r>
        <w:r w:rsidR="00952CA9">
          <w:rPr>
            <w:noProof/>
            <w:webHidden/>
          </w:rPr>
          <w:fldChar w:fldCharType="end"/>
        </w:r>
      </w:hyperlink>
    </w:p>
    <w:p w14:paraId="63485590" w14:textId="6D6DFB1F" w:rsidR="00952CA9" w:rsidRDefault="00392E9F">
      <w:pPr>
        <w:pStyle w:val="Obsah3"/>
        <w:tabs>
          <w:tab w:val="left" w:pos="1320"/>
          <w:tab w:val="right" w:leader="dot" w:pos="9628"/>
        </w:tabs>
        <w:rPr>
          <w:rFonts w:eastAsiaTheme="minorEastAsia" w:cstheme="minorBidi"/>
          <w:i w:val="0"/>
          <w:iCs w:val="0"/>
          <w:noProof/>
          <w:sz w:val="22"/>
          <w:szCs w:val="22"/>
          <w:lang w:eastAsia="cs-CZ"/>
        </w:rPr>
      </w:pPr>
      <w:hyperlink w:anchor="_Toc238810756" w:history="1">
        <w:r w:rsidR="00952CA9" w:rsidRPr="004A205B">
          <w:rPr>
            <w:rStyle w:val="Hypertextovodkaz"/>
            <w:noProof/>
          </w:rPr>
          <w:t>2. 3. 2</w:t>
        </w:r>
        <w:r w:rsidR="00952CA9">
          <w:rPr>
            <w:rFonts w:eastAsiaTheme="minorEastAsia" w:cstheme="minorBidi"/>
            <w:i w:val="0"/>
            <w:iCs w:val="0"/>
            <w:noProof/>
            <w:sz w:val="22"/>
            <w:szCs w:val="22"/>
            <w:lang w:eastAsia="cs-CZ"/>
          </w:rPr>
          <w:tab/>
        </w:r>
        <w:r w:rsidR="00952CA9" w:rsidRPr="004A205B">
          <w:rPr>
            <w:rStyle w:val="Hypertextovodkaz"/>
            <w:noProof/>
          </w:rPr>
          <w:t>Šíře cílové skupiny a odpovídající lekce programu</w:t>
        </w:r>
        <w:r w:rsidR="00952CA9">
          <w:rPr>
            <w:noProof/>
            <w:webHidden/>
          </w:rPr>
          <w:tab/>
        </w:r>
        <w:r w:rsidR="00952CA9">
          <w:rPr>
            <w:noProof/>
            <w:webHidden/>
          </w:rPr>
          <w:fldChar w:fldCharType="begin"/>
        </w:r>
        <w:r w:rsidR="00952CA9">
          <w:rPr>
            <w:noProof/>
            <w:webHidden/>
          </w:rPr>
          <w:instrText xml:space="preserve"> PAGEREF _Toc238810756 \h </w:instrText>
        </w:r>
        <w:r w:rsidR="00952CA9">
          <w:rPr>
            <w:noProof/>
            <w:webHidden/>
          </w:rPr>
        </w:r>
        <w:r w:rsidR="00952CA9">
          <w:rPr>
            <w:noProof/>
            <w:webHidden/>
          </w:rPr>
          <w:fldChar w:fldCharType="separate"/>
        </w:r>
        <w:r w:rsidR="00952CA9">
          <w:rPr>
            <w:noProof/>
            <w:webHidden/>
          </w:rPr>
          <w:t>8</w:t>
        </w:r>
        <w:r w:rsidR="00952CA9">
          <w:rPr>
            <w:noProof/>
            <w:webHidden/>
          </w:rPr>
          <w:fldChar w:fldCharType="end"/>
        </w:r>
      </w:hyperlink>
    </w:p>
    <w:p w14:paraId="69075033" w14:textId="1FF81E50" w:rsidR="00952CA9" w:rsidRDefault="00392E9F">
      <w:pPr>
        <w:pStyle w:val="Obsah3"/>
        <w:tabs>
          <w:tab w:val="left" w:pos="1320"/>
          <w:tab w:val="right" w:leader="dot" w:pos="9628"/>
        </w:tabs>
        <w:rPr>
          <w:rFonts w:eastAsiaTheme="minorEastAsia" w:cstheme="minorBidi"/>
          <w:i w:val="0"/>
          <w:iCs w:val="0"/>
          <w:noProof/>
          <w:sz w:val="22"/>
          <w:szCs w:val="22"/>
          <w:lang w:eastAsia="cs-CZ"/>
        </w:rPr>
      </w:pPr>
      <w:hyperlink w:anchor="_Toc238810757" w:history="1">
        <w:r w:rsidR="00952CA9" w:rsidRPr="004A205B">
          <w:rPr>
            <w:rStyle w:val="Hypertextovodkaz"/>
            <w:noProof/>
          </w:rPr>
          <w:t>2. 3. 3</w:t>
        </w:r>
        <w:r w:rsidR="00952CA9">
          <w:rPr>
            <w:rFonts w:eastAsiaTheme="minorEastAsia" w:cstheme="minorBidi"/>
            <w:i w:val="0"/>
            <w:iCs w:val="0"/>
            <w:noProof/>
            <w:sz w:val="22"/>
            <w:szCs w:val="22"/>
            <w:lang w:eastAsia="cs-CZ"/>
          </w:rPr>
          <w:tab/>
        </w:r>
        <w:r w:rsidR="00952CA9" w:rsidRPr="004A205B">
          <w:rPr>
            <w:rStyle w:val="Hypertextovodkaz"/>
            <w:noProof/>
          </w:rPr>
          <w:t>Charakteristika cílové skupiny podle vývojového období</w:t>
        </w:r>
        <w:r w:rsidR="00952CA9">
          <w:rPr>
            <w:noProof/>
            <w:webHidden/>
          </w:rPr>
          <w:tab/>
        </w:r>
        <w:r w:rsidR="00952CA9">
          <w:rPr>
            <w:noProof/>
            <w:webHidden/>
          </w:rPr>
          <w:fldChar w:fldCharType="begin"/>
        </w:r>
        <w:r w:rsidR="00952CA9">
          <w:rPr>
            <w:noProof/>
            <w:webHidden/>
          </w:rPr>
          <w:instrText xml:space="preserve"> PAGEREF _Toc238810757 \h </w:instrText>
        </w:r>
        <w:r w:rsidR="00952CA9">
          <w:rPr>
            <w:noProof/>
            <w:webHidden/>
          </w:rPr>
        </w:r>
        <w:r w:rsidR="00952CA9">
          <w:rPr>
            <w:noProof/>
            <w:webHidden/>
          </w:rPr>
          <w:fldChar w:fldCharType="separate"/>
        </w:r>
        <w:r w:rsidR="00952CA9">
          <w:rPr>
            <w:noProof/>
            <w:webHidden/>
          </w:rPr>
          <w:t>9</w:t>
        </w:r>
        <w:r w:rsidR="00952CA9">
          <w:rPr>
            <w:noProof/>
            <w:webHidden/>
          </w:rPr>
          <w:fldChar w:fldCharType="end"/>
        </w:r>
      </w:hyperlink>
    </w:p>
    <w:p w14:paraId="589C9B07" w14:textId="59480523" w:rsidR="00952CA9" w:rsidRDefault="00392E9F">
      <w:pPr>
        <w:pStyle w:val="Obsah2"/>
        <w:tabs>
          <w:tab w:val="left" w:pos="880"/>
          <w:tab w:val="right" w:leader="dot" w:pos="9628"/>
        </w:tabs>
        <w:rPr>
          <w:rFonts w:eastAsiaTheme="minorEastAsia" w:cstheme="minorBidi"/>
          <w:smallCaps w:val="0"/>
          <w:noProof/>
          <w:sz w:val="22"/>
          <w:szCs w:val="22"/>
          <w:lang w:eastAsia="cs-CZ"/>
        </w:rPr>
      </w:pPr>
      <w:hyperlink w:anchor="_Toc238810758" w:history="1">
        <w:r w:rsidR="00952CA9" w:rsidRPr="004A205B">
          <w:rPr>
            <w:rStyle w:val="Hypertextovodkaz"/>
            <w:noProof/>
            <w:lang w:bidi="en-US"/>
          </w:rPr>
          <w:t>2. 4</w:t>
        </w:r>
        <w:r w:rsidR="00952CA9">
          <w:rPr>
            <w:rFonts w:eastAsiaTheme="minorEastAsia" w:cstheme="minorBidi"/>
            <w:smallCaps w:val="0"/>
            <w:noProof/>
            <w:sz w:val="22"/>
            <w:szCs w:val="22"/>
            <w:lang w:eastAsia="cs-CZ"/>
          </w:rPr>
          <w:tab/>
        </w:r>
        <w:r w:rsidR="00952CA9" w:rsidRPr="004A205B">
          <w:rPr>
            <w:rStyle w:val="Hypertextovodkaz"/>
            <w:noProof/>
            <w:lang w:bidi="en-US"/>
          </w:rPr>
          <w:t>Východiska ŠKOLY OSOBNÍHO ŽIVOTA</w:t>
        </w:r>
        <w:r w:rsidR="00952CA9">
          <w:rPr>
            <w:noProof/>
            <w:webHidden/>
          </w:rPr>
          <w:tab/>
        </w:r>
        <w:r w:rsidR="00952CA9">
          <w:rPr>
            <w:noProof/>
            <w:webHidden/>
          </w:rPr>
          <w:fldChar w:fldCharType="begin"/>
        </w:r>
        <w:r w:rsidR="00952CA9">
          <w:rPr>
            <w:noProof/>
            <w:webHidden/>
          </w:rPr>
          <w:instrText xml:space="preserve"> PAGEREF _Toc238810758 \h </w:instrText>
        </w:r>
        <w:r w:rsidR="00952CA9">
          <w:rPr>
            <w:noProof/>
            <w:webHidden/>
          </w:rPr>
        </w:r>
        <w:r w:rsidR="00952CA9">
          <w:rPr>
            <w:noProof/>
            <w:webHidden/>
          </w:rPr>
          <w:fldChar w:fldCharType="separate"/>
        </w:r>
        <w:r w:rsidR="00952CA9">
          <w:rPr>
            <w:noProof/>
            <w:webHidden/>
          </w:rPr>
          <w:t>10</w:t>
        </w:r>
        <w:r w:rsidR="00952CA9">
          <w:rPr>
            <w:noProof/>
            <w:webHidden/>
          </w:rPr>
          <w:fldChar w:fldCharType="end"/>
        </w:r>
      </w:hyperlink>
    </w:p>
    <w:p w14:paraId="0AF447F8" w14:textId="6BC22B26" w:rsidR="00952CA9" w:rsidRDefault="00392E9F">
      <w:pPr>
        <w:pStyle w:val="Obsah2"/>
        <w:tabs>
          <w:tab w:val="left" w:pos="880"/>
          <w:tab w:val="right" w:leader="dot" w:pos="9628"/>
        </w:tabs>
        <w:rPr>
          <w:rFonts w:eastAsiaTheme="minorEastAsia" w:cstheme="minorBidi"/>
          <w:smallCaps w:val="0"/>
          <w:noProof/>
          <w:sz w:val="22"/>
          <w:szCs w:val="22"/>
          <w:lang w:eastAsia="cs-CZ"/>
        </w:rPr>
      </w:pPr>
      <w:hyperlink w:anchor="_Toc238810759" w:history="1">
        <w:r w:rsidR="00952CA9" w:rsidRPr="004A205B">
          <w:rPr>
            <w:rStyle w:val="Hypertextovodkaz"/>
            <w:noProof/>
            <w:lang w:bidi="en-US"/>
          </w:rPr>
          <w:t>2. 5</w:t>
        </w:r>
        <w:r w:rsidR="00952CA9">
          <w:rPr>
            <w:rFonts w:eastAsiaTheme="minorEastAsia" w:cstheme="minorBidi"/>
            <w:smallCaps w:val="0"/>
            <w:noProof/>
            <w:sz w:val="22"/>
            <w:szCs w:val="22"/>
            <w:lang w:eastAsia="cs-CZ"/>
          </w:rPr>
          <w:tab/>
        </w:r>
        <w:r w:rsidR="00952CA9" w:rsidRPr="004A205B">
          <w:rPr>
            <w:rStyle w:val="Hypertextovodkaz"/>
            <w:noProof/>
            <w:lang w:bidi="en-US"/>
          </w:rPr>
          <w:t>Obsah programu – tematické okruhy</w:t>
        </w:r>
        <w:r w:rsidR="00952CA9">
          <w:rPr>
            <w:noProof/>
            <w:webHidden/>
          </w:rPr>
          <w:tab/>
        </w:r>
        <w:r w:rsidR="00952CA9">
          <w:rPr>
            <w:noProof/>
            <w:webHidden/>
          </w:rPr>
          <w:fldChar w:fldCharType="begin"/>
        </w:r>
        <w:r w:rsidR="00952CA9">
          <w:rPr>
            <w:noProof/>
            <w:webHidden/>
          </w:rPr>
          <w:instrText xml:space="preserve"> PAGEREF _Toc238810759 \h </w:instrText>
        </w:r>
        <w:r w:rsidR="00952CA9">
          <w:rPr>
            <w:noProof/>
            <w:webHidden/>
          </w:rPr>
        </w:r>
        <w:r w:rsidR="00952CA9">
          <w:rPr>
            <w:noProof/>
            <w:webHidden/>
          </w:rPr>
          <w:fldChar w:fldCharType="separate"/>
        </w:r>
        <w:r w:rsidR="00952CA9">
          <w:rPr>
            <w:noProof/>
            <w:webHidden/>
          </w:rPr>
          <w:t>11</w:t>
        </w:r>
        <w:r w:rsidR="00952CA9">
          <w:rPr>
            <w:noProof/>
            <w:webHidden/>
          </w:rPr>
          <w:fldChar w:fldCharType="end"/>
        </w:r>
      </w:hyperlink>
    </w:p>
    <w:p w14:paraId="5879A233" w14:textId="6D6D5699" w:rsidR="00952CA9" w:rsidRDefault="00392E9F">
      <w:pPr>
        <w:pStyle w:val="Obsah1"/>
        <w:tabs>
          <w:tab w:val="left" w:pos="440"/>
          <w:tab w:val="right" w:leader="dot" w:pos="9628"/>
        </w:tabs>
        <w:rPr>
          <w:rFonts w:eastAsiaTheme="minorEastAsia" w:cstheme="minorBidi"/>
          <w:b w:val="0"/>
          <w:bCs w:val="0"/>
          <w:caps w:val="0"/>
          <w:noProof/>
          <w:sz w:val="22"/>
          <w:szCs w:val="22"/>
          <w:lang w:eastAsia="cs-CZ"/>
        </w:rPr>
      </w:pPr>
      <w:hyperlink w:anchor="_Toc238810760" w:history="1">
        <w:r w:rsidR="00952CA9" w:rsidRPr="004A205B">
          <w:rPr>
            <w:rStyle w:val="Hypertextovodkaz"/>
            <w:noProof/>
          </w:rPr>
          <w:t>3.</w:t>
        </w:r>
        <w:r w:rsidR="00952CA9">
          <w:rPr>
            <w:rFonts w:eastAsiaTheme="minorEastAsia" w:cstheme="minorBidi"/>
            <w:b w:val="0"/>
            <w:bCs w:val="0"/>
            <w:caps w:val="0"/>
            <w:noProof/>
            <w:sz w:val="22"/>
            <w:szCs w:val="22"/>
            <w:lang w:eastAsia="cs-CZ"/>
          </w:rPr>
          <w:tab/>
        </w:r>
        <w:r w:rsidR="00952CA9" w:rsidRPr="004A205B">
          <w:rPr>
            <w:rStyle w:val="Hypertextovodkaz"/>
            <w:noProof/>
          </w:rPr>
          <w:t>ETICKÝ KODEX</w:t>
        </w:r>
        <w:r w:rsidR="00952CA9">
          <w:rPr>
            <w:noProof/>
            <w:webHidden/>
          </w:rPr>
          <w:tab/>
        </w:r>
        <w:r w:rsidR="00952CA9">
          <w:rPr>
            <w:noProof/>
            <w:webHidden/>
          </w:rPr>
          <w:fldChar w:fldCharType="begin"/>
        </w:r>
        <w:r w:rsidR="00952CA9">
          <w:rPr>
            <w:noProof/>
            <w:webHidden/>
          </w:rPr>
          <w:instrText xml:space="preserve"> PAGEREF _Toc238810760 \h </w:instrText>
        </w:r>
        <w:r w:rsidR="00952CA9">
          <w:rPr>
            <w:noProof/>
            <w:webHidden/>
          </w:rPr>
        </w:r>
        <w:r w:rsidR="00952CA9">
          <w:rPr>
            <w:noProof/>
            <w:webHidden/>
          </w:rPr>
          <w:fldChar w:fldCharType="separate"/>
        </w:r>
        <w:r w:rsidR="00952CA9">
          <w:rPr>
            <w:noProof/>
            <w:webHidden/>
          </w:rPr>
          <w:t>13</w:t>
        </w:r>
        <w:r w:rsidR="00952CA9">
          <w:rPr>
            <w:noProof/>
            <w:webHidden/>
          </w:rPr>
          <w:fldChar w:fldCharType="end"/>
        </w:r>
      </w:hyperlink>
    </w:p>
    <w:p w14:paraId="4D5065B4" w14:textId="7A3A5182" w:rsidR="00952CA9" w:rsidRDefault="00392E9F">
      <w:pPr>
        <w:pStyle w:val="Obsah2"/>
        <w:tabs>
          <w:tab w:val="left" w:pos="880"/>
          <w:tab w:val="right" w:leader="dot" w:pos="9628"/>
        </w:tabs>
        <w:rPr>
          <w:rFonts w:eastAsiaTheme="minorEastAsia" w:cstheme="minorBidi"/>
          <w:smallCaps w:val="0"/>
          <w:noProof/>
          <w:sz w:val="22"/>
          <w:szCs w:val="22"/>
          <w:lang w:eastAsia="cs-CZ"/>
        </w:rPr>
      </w:pPr>
      <w:hyperlink w:anchor="_Toc238810761" w:history="1">
        <w:r w:rsidR="00952CA9" w:rsidRPr="004A205B">
          <w:rPr>
            <w:rStyle w:val="Hypertextovodkaz"/>
            <w:noProof/>
          </w:rPr>
          <w:t>3. 1.</w:t>
        </w:r>
        <w:r w:rsidR="00952CA9">
          <w:rPr>
            <w:rFonts w:eastAsiaTheme="minorEastAsia" w:cstheme="minorBidi"/>
            <w:smallCaps w:val="0"/>
            <w:noProof/>
            <w:sz w:val="22"/>
            <w:szCs w:val="22"/>
            <w:lang w:eastAsia="cs-CZ"/>
          </w:rPr>
          <w:tab/>
        </w:r>
        <w:r w:rsidR="00952CA9" w:rsidRPr="004A205B">
          <w:rPr>
            <w:rStyle w:val="Hypertextovodkaz"/>
            <w:noProof/>
          </w:rPr>
          <w:t>Obecné etické zásady</w:t>
        </w:r>
        <w:r w:rsidR="00952CA9">
          <w:rPr>
            <w:noProof/>
            <w:webHidden/>
          </w:rPr>
          <w:tab/>
        </w:r>
        <w:r w:rsidR="00952CA9">
          <w:rPr>
            <w:noProof/>
            <w:webHidden/>
          </w:rPr>
          <w:fldChar w:fldCharType="begin"/>
        </w:r>
        <w:r w:rsidR="00952CA9">
          <w:rPr>
            <w:noProof/>
            <w:webHidden/>
          </w:rPr>
          <w:instrText xml:space="preserve"> PAGEREF _Toc238810761 \h </w:instrText>
        </w:r>
        <w:r w:rsidR="00952CA9">
          <w:rPr>
            <w:noProof/>
            <w:webHidden/>
          </w:rPr>
        </w:r>
        <w:r w:rsidR="00952CA9">
          <w:rPr>
            <w:noProof/>
            <w:webHidden/>
          </w:rPr>
          <w:fldChar w:fldCharType="separate"/>
        </w:r>
        <w:r w:rsidR="00952CA9">
          <w:rPr>
            <w:noProof/>
            <w:webHidden/>
          </w:rPr>
          <w:t>13</w:t>
        </w:r>
        <w:r w:rsidR="00952CA9">
          <w:rPr>
            <w:noProof/>
            <w:webHidden/>
          </w:rPr>
          <w:fldChar w:fldCharType="end"/>
        </w:r>
      </w:hyperlink>
    </w:p>
    <w:p w14:paraId="205A88CD" w14:textId="148B4002" w:rsidR="00952CA9" w:rsidRDefault="00392E9F">
      <w:pPr>
        <w:pStyle w:val="Obsah2"/>
        <w:tabs>
          <w:tab w:val="left" w:pos="880"/>
          <w:tab w:val="right" w:leader="dot" w:pos="9628"/>
        </w:tabs>
        <w:rPr>
          <w:rFonts w:eastAsiaTheme="minorEastAsia" w:cstheme="minorBidi"/>
          <w:smallCaps w:val="0"/>
          <w:noProof/>
          <w:sz w:val="22"/>
          <w:szCs w:val="22"/>
          <w:lang w:eastAsia="cs-CZ"/>
        </w:rPr>
      </w:pPr>
      <w:hyperlink w:anchor="_Toc238810762" w:history="1">
        <w:r w:rsidR="00952CA9" w:rsidRPr="004A205B">
          <w:rPr>
            <w:rStyle w:val="Hypertextovodkaz"/>
            <w:noProof/>
          </w:rPr>
          <w:t>3. 2.</w:t>
        </w:r>
        <w:r w:rsidR="00952CA9">
          <w:rPr>
            <w:rFonts w:eastAsiaTheme="minorEastAsia" w:cstheme="minorBidi"/>
            <w:smallCaps w:val="0"/>
            <w:noProof/>
            <w:sz w:val="22"/>
            <w:szCs w:val="22"/>
            <w:lang w:eastAsia="cs-CZ"/>
          </w:rPr>
          <w:tab/>
        </w:r>
        <w:r w:rsidR="00952CA9" w:rsidRPr="004A205B">
          <w:rPr>
            <w:rStyle w:val="Hypertextovodkaz"/>
            <w:noProof/>
          </w:rPr>
          <w:t>Etické zásady ve vztahu ke klientům</w:t>
        </w:r>
        <w:r w:rsidR="00952CA9">
          <w:rPr>
            <w:noProof/>
            <w:webHidden/>
          </w:rPr>
          <w:tab/>
        </w:r>
        <w:r w:rsidR="00952CA9">
          <w:rPr>
            <w:noProof/>
            <w:webHidden/>
          </w:rPr>
          <w:fldChar w:fldCharType="begin"/>
        </w:r>
        <w:r w:rsidR="00952CA9">
          <w:rPr>
            <w:noProof/>
            <w:webHidden/>
          </w:rPr>
          <w:instrText xml:space="preserve"> PAGEREF _Toc238810762 \h </w:instrText>
        </w:r>
        <w:r w:rsidR="00952CA9">
          <w:rPr>
            <w:noProof/>
            <w:webHidden/>
          </w:rPr>
        </w:r>
        <w:r w:rsidR="00952CA9">
          <w:rPr>
            <w:noProof/>
            <w:webHidden/>
          </w:rPr>
          <w:fldChar w:fldCharType="separate"/>
        </w:r>
        <w:r w:rsidR="00952CA9">
          <w:rPr>
            <w:noProof/>
            <w:webHidden/>
          </w:rPr>
          <w:t>13</w:t>
        </w:r>
        <w:r w:rsidR="00952CA9">
          <w:rPr>
            <w:noProof/>
            <w:webHidden/>
          </w:rPr>
          <w:fldChar w:fldCharType="end"/>
        </w:r>
      </w:hyperlink>
    </w:p>
    <w:p w14:paraId="4C3EF537" w14:textId="3C156990" w:rsidR="00952CA9" w:rsidRDefault="00392E9F">
      <w:pPr>
        <w:pStyle w:val="Obsah2"/>
        <w:tabs>
          <w:tab w:val="left" w:pos="880"/>
          <w:tab w:val="right" w:leader="dot" w:pos="9628"/>
        </w:tabs>
        <w:rPr>
          <w:rFonts w:eastAsiaTheme="minorEastAsia" w:cstheme="minorBidi"/>
          <w:smallCaps w:val="0"/>
          <w:noProof/>
          <w:sz w:val="22"/>
          <w:szCs w:val="22"/>
          <w:lang w:eastAsia="cs-CZ"/>
        </w:rPr>
      </w:pPr>
      <w:hyperlink w:anchor="_Toc238810763" w:history="1">
        <w:r w:rsidR="00952CA9" w:rsidRPr="004A205B">
          <w:rPr>
            <w:rStyle w:val="Hypertextovodkaz"/>
            <w:noProof/>
          </w:rPr>
          <w:t>3. 3.</w:t>
        </w:r>
        <w:r w:rsidR="00952CA9">
          <w:rPr>
            <w:rFonts w:eastAsiaTheme="minorEastAsia" w:cstheme="minorBidi"/>
            <w:smallCaps w:val="0"/>
            <w:noProof/>
            <w:sz w:val="22"/>
            <w:szCs w:val="22"/>
            <w:lang w:eastAsia="cs-CZ"/>
          </w:rPr>
          <w:tab/>
        </w:r>
        <w:r w:rsidR="00952CA9" w:rsidRPr="004A205B">
          <w:rPr>
            <w:rStyle w:val="Hypertextovodkaz"/>
            <w:noProof/>
          </w:rPr>
          <w:t>Etické zásady ve vztahu k zaměstnavateli</w:t>
        </w:r>
        <w:r w:rsidR="00952CA9">
          <w:rPr>
            <w:noProof/>
            <w:webHidden/>
          </w:rPr>
          <w:tab/>
        </w:r>
        <w:r w:rsidR="00952CA9">
          <w:rPr>
            <w:noProof/>
            <w:webHidden/>
          </w:rPr>
          <w:fldChar w:fldCharType="begin"/>
        </w:r>
        <w:r w:rsidR="00952CA9">
          <w:rPr>
            <w:noProof/>
            <w:webHidden/>
          </w:rPr>
          <w:instrText xml:space="preserve"> PAGEREF _Toc238810763 \h </w:instrText>
        </w:r>
        <w:r w:rsidR="00952CA9">
          <w:rPr>
            <w:noProof/>
            <w:webHidden/>
          </w:rPr>
        </w:r>
        <w:r w:rsidR="00952CA9">
          <w:rPr>
            <w:noProof/>
            <w:webHidden/>
          </w:rPr>
          <w:fldChar w:fldCharType="separate"/>
        </w:r>
        <w:r w:rsidR="00952CA9">
          <w:rPr>
            <w:noProof/>
            <w:webHidden/>
          </w:rPr>
          <w:t>13</w:t>
        </w:r>
        <w:r w:rsidR="00952CA9">
          <w:rPr>
            <w:noProof/>
            <w:webHidden/>
          </w:rPr>
          <w:fldChar w:fldCharType="end"/>
        </w:r>
      </w:hyperlink>
    </w:p>
    <w:p w14:paraId="26522988" w14:textId="32798383" w:rsidR="00952CA9" w:rsidRDefault="00392E9F">
      <w:pPr>
        <w:pStyle w:val="Obsah1"/>
        <w:tabs>
          <w:tab w:val="left" w:pos="440"/>
          <w:tab w:val="right" w:leader="dot" w:pos="9628"/>
        </w:tabs>
        <w:rPr>
          <w:rFonts w:eastAsiaTheme="minorEastAsia" w:cstheme="minorBidi"/>
          <w:b w:val="0"/>
          <w:bCs w:val="0"/>
          <w:caps w:val="0"/>
          <w:noProof/>
          <w:sz w:val="22"/>
          <w:szCs w:val="22"/>
          <w:lang w:eastAsia="cs-CZ"/>
        </w:rPr>
      </w:pPr>
      <w:hyperlink w:anchor="_Toc238810764" w:history="1">
        <w:r w:rsidR="00952CA9" w:rsidRPr="004A205B">
          <w:rPr>
            <w:rStyle w:val="Hypertextovodkaz"/>
            <w:noProof/>
            <w:lang w:bidi="en-US"/>
          </w:rPr>
          <w:t>4.</w:t>
        </w:r>
        <w:r w:rsidR="00952CA9">
          <w:rPr>
            <w:rFonts w:eastAsiaTheme="minorEastAsia" w:cstheme="minorBidi"/>
            <w:b w:val="0"/>
            <w:bCs w:val="0"/>
            <w:caps w:val="0"/>
            <w:noProof/>
            <w:sz w:val="22"/>
            <w:szCs w:val="22"/>
            <w:lang w:eastAsia="cs-CZ"/>
          </w:rPr>
          <w:tab/>
        </w:r>
        <w:r w:rsidR="00952CA9" w:rsidRPr="004A205B">
          <w:rPr>
            <w:rStyle w:val="Hypertextovodkaz"/>
            <w:noProof/>
            <w:lang w:bidi="en-US"/>
          </w:rPr>
          <w:t>Práva klientů programu ŠKOLA OSOBNÍHO ŽIVOTA</w:t>
        </w:r>
        <w:r w:rsidR="00952CA9">
          <w:rPr>
            <w:noProof/>
            <w:webHidden/>
          </w:rPr>
          <w:tab/>
        </w:r>
        <w:r w:rsidR="00952CA9">
          <w:rPr>
            <w:noProof/>
            <w:webHidden/>
          </w:rPr>
          <w:fldChar w:fldCharType="begin"/>
        </w:r>
        <w:r w:rsidR="00952CA9">
          <w:rPr>
            <w:noProof/>
            <w:webHidden/>
          </w:rPr>
          <w:instrText xml:space="preserve"> PAGEREF _Toc238810764 \h </w:instrText>
        </w:r>
        <w:r w:rsidR="00952CA9">
          <w:rPr>
            <w:noProof/>
            <w:webHidden/>
          </w:rPr>
        </w:r>
        <w:r w:rsidR="00952CA9">
          <w:rPr>
            <w:noProof/>
            <w:webHidden/>
          </w:rPr>
          <w:fldChar w:fldCharType="separate"/>
        </w:r>
        <w:r w:rsidR="00952CA9">
          <w:rPr>
            <w:noProof/>
            <w:webHidden/>
          </w:rPr>
          <w:t>14</w:t>
        </w:r>
        <w:r w:rsidR="00952CA9">
          <w:rPr>
            <w:noProof/>
            <w:webHidden/>
          </w:rPr>
          <w:fldChar w:fldCharType="end"/>
        </w:r>
      </w:hyperlink>
    </w:p>
    <w:p w14:paraId="3910051F" w14:textId="76A5B7AF" w:rsidR="00952CA9" w:rsidRDefault="00392E9F">
      <w:pPr>
        <w:pStyle w:val="Obsah1"/>
        <w:tabs>
          <w:tab w:val="left" w:pos="440"/>
          <w:tab w:val="right" w:leader="dot" w:pos="9628"/>
        </w:tabs>
        <w:rPr>
          <w:rFonts w:eastAsiaTheme="minorEastAsia" w:cstheme="minorBidi"/>
          <w:b w:val="0"/>
          <w:bCs w:val="0"/>
          <w:caps w:val="0"/>
          <w:noProof/>
          <w:sz w:val="22"/>
          <w:szCs w:val="22"/>
          <w:lang w:eastAsia="cs-CZ"/>
        </w:rPr>
      </w:pPr>
      <w:hyperlink w:anchor="_Toc238810765" w:history="1">
        <w:r w:rsidR="00952CA9" w:rsidRPr="004A205B">
          <w:rPr>
            <w:rStyle w:val="Hypertextovodkaz"/>
            <w:noProof/>
          </w:rPr>
          <w:t>5.</w:t>
        </w:r>
        <w:r w:rsidR="00952CA9">
          <w:rPr>
            <w:rFonts w:eastAsiaTheme="minorEastAsia" w:cstheme="minorBidi"/>
            <w:b w:val="0"/>
            <w:bCs w:val="0"/>
            <w:caps w:val="0"/>
            <w:noProof/>
            <w:sz w:val="22"/>
            <w:szCs w:val="22"/>
            <w:lang w:eastAsia="cs-CZ"/>
          </w:rPr>
          <w:tab/>
        </w:r>
        <w:r w:rsidR="00952CA9" w:rsidRPr="004A205B">
          <w:rPr>
            <w:rStyle w:val="Hypertextovodkaz"/>
            <w:noProof/>
          </w:rPr>
          <w:t>Organizační aspekty</w:t>
        </w:r>
        <w:r w:rsidR="00952CA9">
          <w:rPr>
            <w:noProof/>
            <w:webHidden/>
          </w:rPr>
          <w:tab/>
        </w:r>
        <w:r w:rsidR="00952CA9">
          <w:rPr>
            <w:noProof/>
            <w:webHidden/>
          </w:rPr>
          <w:fldChar w:fldCharType="begin"/>
        </w:r>
        <w:r w:rsidR="00952CA9">
          <w:rPr>
            <w:noProof/>
            <w:webHidden/>
          </w:rPr>
          <w:instrText xml:space="preserve"> PAGEREF _Toc238810765 \h </w:instrText>
        </w:r>
        <w:r w:rsidR="00952CA9">
          <w:rPr>
            <w:noProof/>
            <w:webHidden/>
          </w:rPr>
        </w:r>
        <w:r w:rsidR="00952CA9">
          <w:rPr>
            <w:noProof/>
            <w:webHidden/>
          </w:rPr>
          <w:fldChar w:fldCharType="separate"/>
        </w:r>
        <w:r w:rsidR="00952CA9">
          <w:rPr>
            <w:noProof/>
            <w:webHidden/>
          </w:rPr>
          <w:t>15</w:t>
        </w:r>
        <w:r w:rsidR="00952CA9">
          <w:rPr>
            <w:noProof/>
            <w:webHidden/>
          </w:rPr>
          <w:fldChar w:fldCharType="end"/>
        </w:r>
      </w:hyperlink>
    </w:p>
    <w:p w14:paraId="36A15160" w14:textId="57239AE0" w:rsidR="00952CA9" w:rsidRDefault="00392E9F">
      <w:pPr>
        <w:pStyle w:val="Obsah2"/>
        <w:tabs>
          <w:tab w:val="left" w:pos="880"/>
          <w:tab w:val="right" w:leader="dot" w:pos="9628"/>
        </w:tabs>
        <w:rPr>
          <w:rFonts w:eastAsiaTheme="minorEastAsia" w:cstheme="minorBidi"/>
          <w:smallCaps w:val="0"/>
          <w:noProof/>
          <w:sz w:val="22"/>
          <w:szCs w:val="22"/>
          <w:lang w:eastAsia="cs-CZ"/>
        </w:rPr>
      </w:pPr>
      <w:hyperlink w:anchor="_Toc238810766" w:history="1">
        <w:r w:rsidR="00952CA9" w:rsidRPr="004A205B">
          <w:rPr>
            <w:rStyle w:val="Hypertextovodkaz"/>
            <w:noProof/>
          </w:rPr>
          <w:t>5. 1</w:t>
        </w:r>
        <w:r w:rsidR="00952CA9">
          <w:rPr>
            <w:rFonts w:eastAsiaTheme="minorEastAsia" w:cstheme="minorBidi"/>
            <w:smallCaps w:val="0"/>
            <w:noProof/>
            <w:sz w:val="22"/>
            <w:szCs w:val="22"/>
            <w:lang w:eastAsia="cs-CZ"/>
          </w:rPr>
          <w:tab/>
        </w:r>
        <w:r w:rsidR="00952CA9" w:rsidRPr="004A205B">
          <w:rPr>
            <w:rStyle w:val="Hypertextovodkaz"/>
            <w:noProof/>
          </w:rPr>
          <w:t>Kritéria pro realizaci ŠOŽ</w:t>
        </w:r>
        <w:r w:rsidR="00952CA9">
          <w:rPr>
            <w:noProof/>
            <w:webHidden/>
          </w:rPr>
          <w:tab/>
        </w:r>
        <w:r w:rsidR="00952CA9">
          <w:rPr>
            <w:noProof/>
            <w:webHidden/>
          </w:rPr>
          <w:fldChar w:fldCharType="begin"/>
        </w:r>
        <w:r w:rsidR="00952CA9">
          <w:rPr>
            <w:noProof/>
            <w:webHidden/>
          </w:rPr>
          <w:instrText xml:space="preserve"> PAGEREF _Toc238810766 \h </w:instrText>
        </w:r>
        <w:r w:rsidR="00952CA9">
          <w:rPr>
            <w:noProof/>
            <w:webHidden/>
          </w:rPr>
        </w:r>
        <w:r w:rsidR="00952CA9">
          <w:rPr>
            <w:noProof/>
            <w:webHidden/>
          </w:rPr>
          <w:fldChar w:fldCharType="separate"/>
        </w:r>
        <w:r w:rsidR="00952CA9">
          <w:rPr>
            <w:noProof/>
            <w:webHidden/>
          </w:rPr>
          <w:t>15</w:t>
        </w:r>
        <w:r w:rsidR="00952CA9">
          <w:rPr>
            <w:noProof/>
            <w:webHidden/>
          </w:rPr>
          <w:fldChar w:fldCharType="end"/>
        </w:r>
      </w:hyperlink>
    </w:p>
    <w:p w14:paraId="65BBA4EB" w14:textId="271FCBAE" w:rsidR="00952CA9" w:rsidRDefault="00392E9F">
      <w:pPr>
        <w:pStyle w:val="Obsah2"/>
        <w:tabs>
          <w:tab w:val="left" w:pos="880"/>
          <w:tab w:val="right" w:leader="dot" w:pos="9628"/>
        </w:tabs>
        <w:rPr>
          <w:rFonts w:eastAsiaTheme="minorEastAsia" w:cstheme="minorBidi"/>
          <w:smallCaps w:val="0"/>
          <w:noProof/>
          <w:sz w:val="22"/>
          <w:szCs w:val="22"/>
          <w:lang w:eastAsia="cs-CZ"/>
        </w:rPr>
      </w:pPr>
      <w:hyperlink w:anchor="_Toc238810767" w:history="1">
        <w:r w:rsidR="00952CA9" w:rsidRPr="004A205B">
          <w:rPr>
            <w:rStyle w:val="Hypertextovodkaz"/>
            <w:noProof/>
            <w:lang w:bidi="en-US"/>
          </w:rPr>
          <w:t>5. 2</w:t>
        </w:r>
        <w:r w:rsidR="00952CA9">
          <w:rPr>
            <w:rFonts w:eastAsiaTheme="minorEastAsia" w:cstheme="minorBidi"/>
            <w:smallCaps w:val="0"/>
            <w:noProof/>
            <w:sz w:val="22"/>
            <w:szCs w:val="22"/>
            <w:lang w:eastAsia="cs-CZ"/>
          </w:rPr>
          <w:tab/>
        </w:r>
        <w:r w:rsidR="00952CA9" w:rsidRPr="004A205B">
          <w:rPr>
            <w:rStyle w:val="Hypertextovodkaz"/>
            <w:noProof/>
            <w:lang w:bidi="en-US"/>
          </w:rPr>
          <w:t>Místo realizace a zázemí ŠOŽ</w:t>
        </w:r>
        <w:r w:rsidR="00952CA9">
          <w:rPr>
            <w:noProof/>
            <w:webHidden/>
          </w:rPr>
          <w:tab/>
        </w:r>
        <w:r w:rsidR="00952CA9">
          <w:rPr>
            <w:noProof/>
            <w:webHidden/>
          </w:rPr>
          <w:fldChar w:fldCharType="begin"/>
        </w:r>
        <w:r w:rsidR="00952CA9">
          <w:rPr>
            <w:noProof/>
            <w:webHidden/>
          </w:rPr>
          <w:instrText xml:space="preserve"> PAGEREF _Toc238810767 \h </w:instrText>
        </w:r>
        <w:r w:rsidR="00952CA9">
          <w:rPr>
            <w:noProof/>
            <w:webHidden/>
          </w:rPr>
        </w:r>
        <w:r w:rsidR="00952CA9">
          <w:rPr>
            <w:noProof/>
            <w:webHidden/>
          </w:rPr>
          <w:fldChar w:fldCharType="separate"/>
        </w:r>
        <w:r w:rsidR="00952CA9">
          <w:rPr>
            <w:noProof/>
            <w:webHidden/>
          </w:rPr>
          <w:t>15</w:t>
        </w:r>
        <w:r w:rsidR="00952CA9">
          <w:rPr>
            <w:noProof/>
            <w:webHidden/>
          </w:rPr>
          <w:fldChar w:fldCharType="end"/>
        </w:r>
      </w:hyperlink>
    </w:p>
    <w:p w14:paraId="6AB2AB6D" w14:textId="1A503B69" w:rsidR="00952CA9" w:rsidRDefault="00392E9F">
      <w:pPr>
        <w:pStyle w:val="Obsah2"/>
        <w:tabs>
          <w:tab w:val="left" w:pos="880"/>
          <w:tab w:val="right" w:leader="dot" w:pos="9628"/>
        </w:tabs>
        <w:rPr>
          <w:rFonts w:eastAsiaTheme="minorEastAsia" w:cstheme="minorBidi"/>
          <w:smallCaps w:val="0"/>
          <w:noProof/>
          <w:sz w:val="22"/>
          <w:szCs w:val="22"/>
          <w:lang w:eastAsia="cs-CZ"/>
        </w:rPr>
      </w:pPr>
      <w:hyperlink w:anchor="_Toc238810768" w:history="1">
        <w:r w:rsidR="00952CA9" w:rsidRPr="004A205B">
          <w:rPr>
            <w:rStyle w:val="Hypertextovodkaz"/>
            <w:noProof/>
          </w:rPr>
          <w:t>5. 3</w:t>
        </w:r>
        <w:r w:rsidR="00952CA9">
          <w:rPr>
            <w:rFonts w:eastAsiaTheme="minorEastAsia" w:cstheme="minorBidi"/>
            <w:smallCaps w:val="0"/>
            <w:noProof/>
            <w:sz w:val="22"/>
            <w:szCs w:val="22"/>
            <w:lang w:eastAsia="cs-CZ"/>
          </w:rPr>
          <w:tab/>
        </w:r>
        <w:r w:rsidR="00952CA9" w:rsidRPr="004A205B">
          <w:rPr>
            <w:rStyle w:val="Hypertextovodkaz"/>
            <w:noProof/>
          </w:rPr>
          <w:t>Procedura jednání se zájemcem o program ŠOŽ</w:t>
        </w:r>
        <w:r w:rsidR="00952CA9">
          <w:rPr>
            <w:noProof/>
            <w:webHidden/>
          </w:rPr>
          <w:tab/>
        </w:r>
        <w:r w:rsidR="00952CA9">
          <w:rPr>
            <w:noProof/>
            <w:webHidden/>
          </w:rPr>
          <w:fldChar w:fldCharType="begin"/>
        </w:r>
        <w:r w:rsidR="00952CA9">
          <w:rPr>
            <w:noProof/>
            <w:webHidden/>
          </w:rPr>
          <w:instrText xml:space="preserve"> PAGEREF _Toc238810768 \h </w:instrText>
        </w:r>
        <w:r w:rsidR="00952CA9">
          <w:rPr>
            <w:noProof/>
            <w:webHidden/>
          </w:rPr>
        </w:r>
        <w:r w:rsidR="00952CA9">
          <w:rPr>
            <w:noProof/>
            <w:webHidden/>
          </w:rPr>
          <w:fldChar w:fldCharType="separate"/>
        </w:r>
        <w:r w:rsidR="00952CA9">
          <w:rPr>
            <w:noProof/>
            <w:webHidden/>
          </w:rPr>
          <w:t>15</w:t>
        </w:r>
        <w:r w:rsidR="00952CA9">
          <w:rPr>
            <w:noProof/>
            <w:webHidden/>
          </w:rPr>
          <w:fldChar w:fldCharType="end"/>
        </w:r>
      </w:hyperlink>
    </w:p>
    <w:p w14:paraId="63676F8E" w14:textId="47F175AE" w:rsidR="00952CA9" w:rsidRDefault="00392E9F">
      <w:pPr>
        <w:pStyle w:val="Obsah2"/>
        <w:tabs>
          <w:tab w:val="left" w:pos="880"/>
          <w:tab w:val="right" w:leader="dot" w:pos="9628"/>
        </w:tabs>
        <w:rPr>
          <w:rFonts w:eastAsiaTheme="minorEastAsia" w:cstheme="minorBidi"/>
          <w:smallCaps w:val="0"/>
          <w:noProof/>
          <w:sz w:val="22"/>
          <w:szCs w:val="22"/>
          <w:lang w:eastAsia="cs-CZ"/>
        </w:rPr>
      </w:pPr>
      <w:hyperlink w:anchor="_Toc238810769" w:history="1">
        <w:r w:rsidR="00952CA9" w:rsidRPr="004A205B">
          <w:rPr>
            <w:rStyle w:val="Hypertextovodkaz"/>
            <w:noProof/>
          </w:rPr>
          <w:t>5. 4</w:t>
        </w:r>
        <w:r w:rsidR="00952CA9">
          <w:rPr>
            <w:rFonts w:eastAsiaTheme="minorEastAsia" w:cstheme="minorBidi"/>
            <w:smallCaps w:val="0"/>
            <w:noProof/>
            <w:sz w:val="22"/>
            <w:szCs w:val="22"/>
            <w:lang w:eastAsia="cs-CZ"/>
          </w:rPr>
          <w:tab/>
        </w:r>
        <w:r w:rsidR="00952CA9" w:rsidRPr="004A205B">
          <w:rPr>
            <w:rStyle w:val="Hypertextovodkaz"/>
            <w:noProof/>
          </w:rPr>
          <w:t>Kontrakt</w:t>
        </w:r>
        <w:r w:rsidR="00952CA9">
          <w:rPr>
            <w:noProof/>
            <w:webHidden/>
          </w:rPr>
          <w:tab/>
        </w:r>
        <w:r w:rsidR="00952CA9">
          <w:rPr>
            <w:noProof/>
            <w:webHidden/>
          </w:rPr>
          <w:fldChar w:fldCharType="begin"/>
        </w:r>
        <w:r w:rsidR="00952CA9">
          <w:rPr>
            <w:noProof/>
            <w:webHidden/>
          </w:rPr>
          <w:instrText xml:space="preserve"> PAGEREF _Toc238810769 \h </w:instrText>
        </w:r>
        <w:r w:rsidR="00952CA9">
          <w:rPr>
            <w:noProof/>
            <w:webHidden/>
          </w:rPr>
        </w:r>
        <w:r w:rsidR="00952CA9">
          <w:rPr>
            <w:noProof/>
            <w:webHidden/>
          </w:rPr>
          <w:fldChar w:fldCharType="separate"/>
        </w:r>
        <w:r w:rsidR="00952CA9">
          <w:rPr>
            <w:noProof/>
            <w:webHidden/>
          </w:rPr>
          <w:t>17</w:t>
        </w:r>
        <w:r w:rsidR="00952CA9">
          <w:rPr>
            <w:noProof/>
            <w:webHidden/>
          </w:rPr>
          <w:fldChar w:fldCharType="end"/>
        </w:r>
      </w:hyperlink>
    </w:p>
    <w:p w14:paraId="122F7733" w14:textId="15B9E3F0" w:rsidR="00952CA9" w:rsidRDefault="00392E9F">
      <w:pPr>
        <w:pStyle w:val="Obsah2"/>
        <w:tabs>
          <w:tab w:val="left" w:pos="880"/>
          <w:tab w:val="right" w:leader="dot" w:pos="9628"/>
        </w:tabs>
        <w:rPr>
          <w:rFonts w:eastAsiaTheme="minorEastAsia" w:cstheme="minorBidi"/>
          <w:smallCaps w:val="0"/>
          <w:noProof/>
          <w:sz w:val="22"/>
          <w:szCs w:val="22"/>
          <w:lang w:eastAsia="cs-CZ"/>
        </w:rPr>
      </w:pPr>
      <w:hyperlink w:anchor="_Toc238810770" w:history="1">
        <w:r w:rsidR="00952CA9" w:rsidRPr="004A205B">
          <w:rPr>
            <w:rStyle w:val="Hypertextovodkaz"/>
            <w:noProof/>
          </w:rPr>
          <w:t>5. 5</w:t>
        </w:r>
        <w:r w:rsidR="00952CA9">
          <w:rPr>
            <w:rFonts w:eastAsiaTheme="minorEastAsia" w:cstheme="minorBidi"/>
            <w:smallCaps w:val="0"/>
            <w:noProof/>
            <w:sz w:val="22"/>
            <w:szCs w:val="22"/>
            <w:lang w:eastAsia="cs-CZ"/>
          </w:rPr>
          <w:tab/>
        </w:r>
        <w:r w:rsidR="00952CA9" w:rsidRPr="004A205B">
          <w:rPr>
            <w:rStyle w:val="Hypertextovodkaz"/>
            <w:noProof/>
          </w:rPr>
          <w:t>Spolupráce se školním metodikem prevence</w:t>
        </w:r>
        <w:r w:rsidR="00952CA9">
          <w:rPr>
            <w:noProof/>
            <w:webHidden/>
          </w:rPr>
          <w:tab/>
        </w:r>
        <w:r w:rsidR="00952CA9">
          <w:rPr>
            <w:noProof/>
            <w:webHidden/>
          </w:rPr>
          <w:fldChar w:fldCharType="begin"/>
        </w:r>
        <w:r w:rsidR="00952CA9">
          <w:rPr>
            <w:noProof/>
            <w:webHidden/>
          </w:rPr>
          <w:instrText xml:space="preserve"> PAGEREF _Toc238810770 \h </w:instrText>
        </w:r>
        <w:r w:rsidR="00952CA9">
          <w:rPr>
            <w:noProof/>
            <w:webHidden/>
          </w:rPr>
        </w:r>
        <w:r w:rsidR="00952CA9">
          <w:rPr>
            <w:noProof/>
            <w:webHidden/>
          </w:rPr>
          <w:fldChar w:fldCharType="separate"/>
        </w:r>
        <w:r w:rsidR="00952CA9">
          <w:rPr>
            <w:noProof/>
            <w:webHidden/>
          </w:rPr>
          <w:t>17</w:t>
        </w:r>
        <w:r w:rsidR="00952CA9">
          <w:rPr>
            <w:noProof/>
            <w:webHidden/>
          </w:rPr>
          <w:fldChar w:fldCharType="end"/>
        </w:r>
      </w:hyperlink>
    </w:p>
    <w:p w14:paraId="41FCA67C" w14:textId="0C9C8EF4" w:rsidR="00952CA9" w:rsidRDefault="00392E9F">
      <w:pPr>
        <w:pStyle w:val="Obsah2"/>
        <w:tabs>
          <w:tab w:val="left" w:pos="880"/>
          <w:tab w:val="right" w:leader="dot" w:pos="9628"/>
        </w:tabs>
        <w:rPr>
          <w:rFonts w:eastAsiaTheme="minorEastAsia" w:cstheme="minorBidi"/>
          <w:smallCaps w:val="0"/>
          <w:noProof/>
          <w:sz w:val="22"/>
          <w:szCs w:val="22"/>
          <w:lang w:eastAsia="cs-CZ"/>
        </w:rPr>
      </w:pPr>
      <w:hyperlink w:anchor="_Toc238810771" w:history="1">
        <w:r w:rsidR="00952CA9" w:rsidRPr="004A205B">
          <w:rPr>
            <w:rStyle w:val="Hypertextovodkaz"/>
            <w:noProof/>
          </w:rPr>
          <w:t>5. 6</w:t>
        </w:r>
        <w:r w:rsidR="00952CA9">
          <w:rPr>
            <w:rFonts w:eastAsiaTheme="minorEastAsia" w:cstheme="minorBidi"/>
            <w:smallCaps w:val="0"/>
            <w:noProof/>
            <w:sz w:val="22"/>
            <w:szCs w:val="22"/>
            <w:lang w:eastAsia="cs-CZ"/>
          </w:rPr>
          <w:tab/>
        </w:r>
        <w:r w:rsidR="00952CA9" w:rsidRPr="004A205B">
          <w:rPr>
            <w:rStyle w:val="Hypertextovodkaz"/>
            <w:noProof/>
          </w:rPr>
          <w:t>Spolupráce s třídním učitelem</w:t>
        </w:r>
        <w:r w:rsidR="00952CA9">
          <w:rPr>
            <w:noProof/>
            <w:webHidden/>
          </w:rPr>
          <w:tab/>
        </w:r>
        <w:r w:rsidR="00952CA9">
          <w:rPr>
            <w:noProof/>
            <w:webHidden/>
          </w:rPr>
          <w:fldChar w:fldCharType="begin"/>
        </w:r>
        <w:r w:rsidR="00952CA9">
          <w:rPr>
            <w:noProof/>
            <w:webHidden/>
          </w:rPr>
          <w:instrText xml:space="preserve"> PAGEREF _Toc238810771 \h </w:instrText>
        </w:r>
        <w:r w:rsidR="00952CA9">
          <w:rPr>
            <w:noProof/>
            <w:webHidden/>
          </w:rPr>
        </w:r>
        <w:r w:rsidR="00952CA9">
          <w:rPr>
            <w:noProof/>
            <w:webHidden/>
          </w:rPr>
          <w:fldChar w:fldCharType="separate"/>
        </w:r>
        <w:r w:rsidR="00952CA9">
          <w:rPr>
            <w:noProof/>
            <w:webHidden/>
          </w:rPr>
          <w:t>18</w:t>
        </w:r>
        <w:r w:rsidR="00952CA9">
          <w:rPr>
            <w:noProof/>
            <w:webHidden/>
          </w:rPr>
          <w:fldChar w:fldCharType="end"/>
        </w:r>
      </w:hyperlink>
    </w:p>
    <w:p w14:paraId="148BBD6A" w14:textId="76CE9847" w:rsidR="00952CA9" w:rsidRDefault="00392E9F">
      <w:pPr>
        <w:pStyle w:val="Obsah2"/>
        <w:tabs>
          <w:tab w:val="left" w:pos="880"/>
          <w:tab w:val="right" w:leader="dot" w:pos="9628"/>
        </w:tabs>
        <w:rPr>
          <w:rFonts w:eastAsiaTheme="minorEastAsia" w:cstheme="minorBidi"/>
          <w:smallCaps w:val="0"/>
          <w:noProof/>
          <w:sz w:val="22"/>
          <w:szCs w:val="22"/>
          <w:lang w:eastAsia="cs-CZ"/>
        </w:rPr>
      </w:pPr>
      <w:hyperlink w:anchor="_Toc238810772" w:history="1">
        <w:r w:rsidR="00952CA9" w:rsidRPr="004A205B">
          <w:rPr>
            <w:rStyle w:val="Hypertextovodkaz"/>
            <w:noProof/>
            <w:lang w:bidi="en-US"/>
          </w:rPr>
          <w:t>5. 7</w:t>
        </w:r>
        <w:r w:rsidR="00952CA9">
          <w:rPr>
            <w:rFonts w:eastAsiaTheme="minorEastAsia" w:cstheme="minorBidi"/>
            <w:smallCaps w:val="0"/>
            <w:noProof/>
            <w:sz w:val="22"/>
            <w:szCs w:val="22"/>
            <w:lang w:eastAsia="cs-CZ"/>
          </w:rPr>
          <w:tab/>
        </w:r>
        <w:r w:rsidR="00952CA9" w:rsidRPr="004A205B">
          <w:rPr>
            <w:rStyle w:val="Hypertextovodkaz"/>
            <w:noProof/>
            <w:lang w:bidi="en-US"/>
          </w:rPr>
          <w:t>Definovaná kapacita programu ŠOŽ</w:t>
        </w:r>
        <w:r w:rsidR="00952CA9">
          <w:rPr>
            <w:noProof/>
            <w:webHidden/>
          </w:rPr>
          <w:tab/>
        </w:r>
        <w:r w:rsidR="00952CA9">
          <w:rPr>
            <w:noProof/>
            <w:webHidden/>
          </w:rPr>
          <w:fldChar w:fldCharType="begin"/>
        </w:r>
        <w:r w:rsidR="00952CA9">
          <w:rPr>
            <w:noProof/>
            <w:webHidden/>
          </w:rPr>
          <w:instrText xml:space="preserve"> PAGEREF _Toc238810772 \h </w:instrText>
        </w:r>
        <w:r w:rsidR="00952CA9">
          <w:rPr>
            <w:noProof/>
            <w:webHidden/>
          </w:rPr>
        </w:r>
        <w:r w:rsidR="00952CA9">
          <w:rPr>
            <w:noProof/>
            <w:webHidden/>
          </w:rPr>
          <w:fldChar w:fldCharType="separate"/>
        </w:r>
        <w:r w:rsidR="00952CA9">
          <w:rPr>
            <w:noProof/>
            <w:webHidden/>
          </w:rPr>
          <w:t>18</w:t>
        </w:r>
        <w:r w:rsidR="00952CA9">
          <w:rPr>
            <w:noProof/>
            <w:webHidden/>
          </w:rPr>
          <w:fldChar w:fldCharType="end"/>
        </w:r>
      </w:hyperlink>
    </w:p>
    <w:p w14:paraId="4FEE413B" w14:textId="304D124D" w:rsidR="00952CA9" w:rsidRDefault="00392E9F">
      <w:pPr>
        <w:pStyle w:val="Obsah2"/>
        <w:tabs>
          <w:tab w:val="left" w:pos="880"/>
          <w:tab w:val="right" w:leader="dot" w:pos="9628"/>
        </w:tabs>
        <w:rPr>
          <w:rFonts w:eastAsiaTheme="minorEastAsia" w:cstheme="minorBidi"/>
          <w:smallCaps w:val="0"/>
          <w:noProof/>
          <w:sz w:val="22"/>
          <w:szCs w:val="22"/>
          <w:lang w:eastAsia="cs-CZ"/>
        </w:rPr>
      </w:pPr>
      <w:hyperlink w:anchor="_Toc238810773" w:history="1">
        <w:r w:rsidR="00952CA9" w:rsidRPr="004A205B">
          <w:rPr>
            <w:rStyle w:val="Hypertextovodkaz"/>
            <w:noProof/>
            <w:lang w:bidi="en-US"/>
          </w:rPr>
          <w:t>5. 8</w:t>
        </w:r>
        <w:r w:rsidR="00952CA9">
          <w:rPr>
            <w:rFonts w:eastAsiaTheme="minorEastAsia" w:cstheme="minorBidi"/>
            <w:smallCaps w:val="0"/>
            <w:noProof/>
            <w:sz w:val="22"/>
            <w:szCs w:val="22"/>
            <w:lang w:eastAsia="cs-CZ"/>
          </w:rPr>
          <w:tab/>
        </w:r>
        <w:r w:rsidR="00952CA9" w:rsidRPr="004A205B">
          <w:rPr>
            <w:rStyle w:val="Hypertextovodkaz"/>
            <w:noProof/>
            <w:lang w:bidi="en-US"/>
          </w:rPr>
          <w:t>Plán a harmonogram realizace</w:t>
        </w:r>
        <w:r w:rsidR="00952CA9">
          <w:rPr>
            <w:noProof/>
            <w:webHidden/>
          </w:rPr>
          <w:tab/>
        </w:r>
        <w:r w:rsidR="00952CA9">
          <w:rPr>
            <w:noProof/>
            <w:webHidden/>
          </w:rPr>
          <w:fldChar w:fldCharType="begin"/>
        </w:r>
        <w:r w:rsidR="00952CA9">
          <w:rPr>
            <w:noProof/>
            <w:webHidden/>
          </w:rPr>
          <w:instrText xml:space="preserve"> PAGEREF _Toc238810773 \h </w:instrText>
        </w:r>
        <w:r w:rsidR="00952CA9">
          <w:rPr>
            <w:noProof/>
            <w:webHidden/>
          </w:rPr>
        </w:r>
        <w:r w:rsidR="00952CA9">
          <w:rPr>
            <w:noProof/>
            <w:webHidden/>
          </w:rPr>
          <w:fldChar w:fldCharType="separate"/>
        </w:r>
        <w:r w:rsidR="00952CA9">
          <w:rPr>
            <w:noProof/>
            <w:webHidden/>
          </w:rPr>
          <w:t>18</w:t>
        </w:r>
        <w:r w:rsidR="00952CA9">
          <w:rPr>
            <w:noProof/>
            <w:webHidden/>
          </w:rPr>
          <w:fldChar w:fldCharType="end"/>
        </w:r>
      </w:hyperlink>
    </w:p>
    <w:p w14:paraId="02495758" w14:textId="7441BE54" w:rsidR="00952CA9" w:rsidRDefault="00392E9F">
      <w:pPr>
        <w:pStyle w:val="Obsah3"/>
        <w:tabs>
          <w:tab w:val="left" w:pos="1320"/>
          <w:tab w:val="right" w:leader="dot" w:pos="9628"/>
        </w:tabs>
        <w:rPr>
          <w:rFonts w:eastAsiaTheme="minorEastAsia" w:cstheme="minorBidi"/>
          <w:i w:val="0"/>
          <w:iCs w:val="0"/>
          <w:noProof/>
          <w:sz w:val="22"/>
          <w:szCs w:val="22"/>
          <w:lang w:eastAsia="cs-CZ"/>
        </w:rPr>
      </w:pPr>
      <w:hyperlink w:anchor="_Toc238810774" w:history="1">
        <w:r w:rsidR="00952CA9" w:rsidRPr="004A205B">
          <w:rPr>
            <w:rStyle w:val="Hypertextovodkaz"/>
            <w:noProof/>
            <w:lang w:bidi="en-US"/>
          </w:rPr>
          <w:t>5. 8. 1</w:t>
        </w:r>
        <w:r w:rsidR="00952CA9">
          <w:rPr>
            <w:rFonts w:eastAsiaTheme="minorEastAsia" w:cstheme="minorBidi"/>
            <w:i w:val="0"/>
            <w:iCs w:val="0"/>
            <w:noProof/>
            <w:sz w:val="22"/>
            <w:szCs w:val="22"/>
            <w:lang w:eastAsia="cs-CZ"/>
          </w:rPr>
          <w:tab/>
        </w:r>
        <w:r w:rsidR="00952CA9" w:rsidRPr="004A205B">
          <w:rPr>
            <w:rStyle w:val="Hypertextovodkaz"/>
            <w:noProof/>
            <w:lang w:bidi="en-US"/>
          </w:rPr>
          <w:t>Ustálený postup pro vytvoření harmonogramu realizace ŠOŽ</w:t>
        </w:r>
        <w:r w:rsidR="00952CA9">
          <w:rPr>
            <w:noProof/>
            <w:webHidden/>
          </w:rPr>
          <w:tab/>
        </w:r>
        <w:r w:rsidR="00952CA9">
          <w:rPr>
            <w:noProof/>
            <w:webHidden/>
          </w:rPr>
          <w:fldChar w:fldCharType="begin"/>
        </w:r>
        <w:r w:rsidR="00952CA9">
          <w:rPr>
            <w:noProof/>
            <w:webHidden/>
          </w:rPr>
          <w:instrText xml:space="preserve"> PAGEREF _Toc238810774 \h </w:instrText>
        </w:r>
        <w:r w:rsidR="00952CA9">
          <w:rPr>
            <w:noProof/>
            <w:webHidden/>
          </w:rPr>
        </w:r>
        <w:r w:rsidR="00952CA9">
          <w:rPr>
            <w:noProof/>
            <w:webHidden/>
          </w:rPr>
          <w:fldChar w:fldCharType="separate"/>
        </w:r>
        <w:r w:rsidR="00952CA9">
          <w:rPr>
            <w:noProof/>
            <w:webHidden/>
          </w:rPr>
          <w:t>19</w:t>
        </w:r>
        <w:r w:rsidR="00952CA9">
          <w:rPr>
            <w:noProof/>
            <w:webHidden/>
          </w:rPr>
          <w:fldChar w:fldCharType="end"/>
        </w:r>
      </w:hyperlink>
    </w:p>
    <w:p w14:paraId="52A87574" w14:textId="02C72DF4" w:rsidR="00952CA9" w:rsidRDefault="00392E9F">
      <w:pPr>
        <w:pStyle w:val="Obsah3"/>
        <w:tabs>
          <w:tab w:val="left" w:pos="1320"/>
          <w:tab w:val="right" w:leader="dot" w:pos="9628"/>
        </w:tabs>
        <w:rPr>
          <w:rFonts w:eastAsiaTheme="minorEastAsia" w:cstheme="minorBidi"/>
          <w:i w:val="0"/>
          <w:iCs w:val="0"/>
          <w:noProof/>
          <w:sz w:val="22"/>
          <w:szCs w:val="22"/>
          <w:lang w:eastAsia="cs-CZ"/>
        </w:rPr>
      </w:pPr>
      <w:hyperlink w:anchor="_Toc238810775" w:history="1">
        <w:r w:rsidR="00952CA9" w:rsidRPr="004A205B">
          <w:rPr>
            <w:rStyle w:val="Hypertextovodkaz"/>
            <w:noProof/>
            <w:lang w:bidi="en-US"/>
          </w:rPr>
          <w:t>5. 8. 2</w:t>
        </w:r>
        <w:r w:rsidR="00952CA9">
          <w:rPr>
            <w:rFonts w:eastAsiaTheme="minorEastAsia" w:cstheme="minorBidi"/>
            <w:i w:val="0"/>
            <w:iCs w:val="0"/>
            <w:noProof/>
            <w:sz w:val="22"/>
            <w:szCs w:val="22"/>
            <w:lang w:eastAsia="cs-CZ"/>
          </w:rPr>
          <w:tab/>
        </w:r>
        <w:r w:rsidR="00952CA9" w:rsidRPr="004A205B">
          <w:rPr>
            <w:rStyle w:val="Hypertextovodkaz"/>
            <w:noProof/>
            <w:lang w:bidi="en-US"/>
          </w:rPr>
          <w:t>Vytvoření plánu realizace pro školní rok</w:t>
        </w:r>
        <w:r w:rsidR="00952CA9">
          <w:rPr>
            <w:noProof/>
            <w:webHidden/>
          </w:rPr>
          <w:tab/>
        </w:r>
        <w:r w:rsidR="00952CA9">
          <w:rPr>
            <w:noProof/>
            <w:webHidden/>
          </w:rPr>
          <w:fldChar w:fldCharType="begin"/>
        </w:r>
        <w:r w:rsidR="00952CA9">
          <w:rPr>
            <w:noProof/>
            <w:webHidden/>
          </w:rPr>
          <w:instrText xml:space="preserve"> PAGEREF _Toc238810775 \h </w:instrText>
        </w:r>
        <w:r w:rsidR="00952CA9">
          <w:rPr>
            <w:noProof/>
            <w:webHidden/>
          </w:rPr>
        </w:r>
        <w:r w:rsidR="00952CA9">
          <w:rPr>
            <w:noProof/>
            <w:webHidden/>
          </w:rPr>
          <w:fldChar w:fldCharType="separate"/>
        </w:r>
        <w:r w:rsidR="00952CA9">
          <w:rPr>
            <w:noProof/>
            <w:webHidden/>
          </w:rPr>
          <w:t>19</w:t>
        </w:r>
        <w:r w:rsidR="00952CA9">
          <w:rPr>
            <w:noProof/>
            <w:webHidden/>
          </w:rPr>
          <w:fldChar w:fldCharType="end"/>
        </w:r>
      </w:hyperlink>
    </w:p>
    <w:p w14:paraId="23AEBC9C" w14:textId="7AFF144A" w:rsidR="00952CA9" w:rsidRDefault="00392E9F">
      <w:pPr>
        <w:pStyle w:val="Obsah2"/>
        <w:tabs>
          <w:tab w:val="left" w:pos="880"/>
          <w:tab w:val="right" w:leader="dot" w:pos="9628"/>
        </w:tabs>
        <w:rPr>
          <w:rFonts w:eastAsiaTheme="minorEastAsia" w:cstheme="minorBidi"/>
          <w:smallCaps w:val="0"/>
          <w:noProof/>
          <w:sz w:val="22"/>
          <w:szCs w:val="22"/>
          <w:lang w:eastAsia="cs-CZ"/>
        </w:rPr>
      </w:pPr>
      <w:hyperlink w:anchor="_Toc238810776" w:history="1">
        <w:r w:rsidR="00952CA9" w:rsidRPr="004A205B">
          <w:rPr>
            <w:rStyle w:val="Hypertextovodkaz"/>
            <w:noProof/>
            <w:lang w:bidi="en-US"/>
          </w:rPr>
          <w:t>5. 9</w:t>
        </w:r>
        <w:r w:rsidR="00952CA9">
          <w:rPr>
            <w:rFonts w:eastAsiaTheme="minorEastAsia" w:cstheme="minorBidi"/>
            <w:smallCaps w:val="0"/>
            <w:noProof/>
            <w:sz w:val="22"/>
            <w:szCs w:val="22"/>
            <w:lang w:eastAsia="cs-CZ"/>
          </w:rPr>
          <w:tab/>
        </w:r>
        <w:r w:rsidR="00952CA9" w:rsidRPr="004A205B">
          <w:rPr>
            <w:rStyle w:val="Hypertextovodkaz"/>
            <w:noProof/>
            <w:lang w:bidi="en-US"/>
          </w:rPr>
          <w:t>Opatření ke zvýšení dostupnosti programu ŠOŽ</w:t>
        </w:r>
        <w:r w:rsidR="00952CA9">
          <w:rPr>
            <w:noProof/>
            <w:webHidden/>
          </w:rPr>
          <w:tab/>
        </w:r>
        <w:r w:rsidR="00952CA9">
          <w:rPr>
            <w:noProof/>
            <w:webHidden/>
          </w:rPr>
          <w:fldChar w:fldCharType="begin"/>
        </w:r>
        <w:r w:rsidR="00952CA9">
          <w:rPr>
            <w:noProof/>
            <w:webHidden/>
          </w:rPr>
          <w:instrText xml:space="preserve"> PAGEREF _Toc238810776 \h </w:instrText>
        </w:r>
        <w:r w:rsidR="00952CA9">
          <w:rPr>
            <w:noProof/>
            <w:webHidden/>
          </w:rPr>
        </w:r>
        <w:r w:rsidR="00952CA9">
          <w:rPr>
            <w:noProof/>
            <w:webHidden/>
          </w:rPr>
          <w:fldChar w:fldCharType="separate"/>
        </w:r>
        <w:r w:rsidR="00952CA9">
          <w:rPr>
            <w:noProof/>
            <w:webHidden/>
          </w:rPr>
          <w:t>19</w:t>
        </w:r>
        <w:r w:rsidR="00952CA9">
          <w:rPr>
            <w:noProof/>
            <w:webHidden/>
          </w:rPr>
          <w:fldChar w:fldCharType="end"/>
        </w:r>
      </w:hyperlink>
    </w:p>
    <w:p w14:paraId="01867282" w14:textId="6DDF2E9B" w:rsidR="00952CA9" w:rsidRDefault="00392E9F">
      <w:pPr>
        <w:pStyle w:val="Obsah3"/>
        <w:tabs>
          <w:tab w:val="left" w:pos="1320"/>
          <w:tab w:val="right" w:leader="dot" w:pos="9628"/>
        </w:tabs>
        <w:rPr>
          <w:rFonts w:eastAsiaTheme="minorEastAsia" w:cstheme="minorBidi"/>
          <w:i w:val="0"/>
          <w:iCs w:val="0"/>
          <w:noProof/>
          <w:sz w:val="22"/>
          <w:szCs w:val="22"/>
          <w:lang w:eastAsia="cs-CZ"/>
        </w:rPr>
      </w:pPr>
      <w:hyperlink w:anchor="_Toc238810777" w:history="1">
        <w:r w:rsidR="00952CA9" w:rsidRPr="004A205B">
          <w:rPr>
            <w:rStyle w:val="Hypertextovodkaz"/>
            <w:noProof/>
            <w:lang w:bidi="en-US"/>
          </w:rPr>
          <w:t>5. 9. 1</w:t>
        </w:r>
        <w:r w:rsidR="00952CA9">
          <w:rPr>
            <w:rFonts w:eastAsiaTheme="minorEastAsia" w:cstheme="minorBidi"/>
            <w:i w:val="0"/>
            <w:iCs w:val="0"/>
            <w:noProof/>
            <w:sz w:val="22"/>
            <w:szCs w:val="22"/>
            <w:lang w:eastAsia="cs-CZ"/>
          </w:rPr>
          <w:tab/>
        </w:r>
        <w:r w:rsidR="00952CA9" w:rsidRPr="004A205B">
          <w:rPr>
            <w:rStyle w:val="Hypertextovodkaz"/>
            <w:noProof/>
            <w:lang w:bidi="en-US"/>
          </w:rPr>
          <w:t>Šíření informací o nabídce ŠOŽ</w:t>
        </w:r>
        <w:r w:rsidR="00952CA9">
          <w:rPr>
            <w:noProof/>
            <w:webHidden/>
          </w:rPr>
          <w:tab/>
        </w:r>
        <w:r w:rsidR="00952CA9">
          <w:rPr>
            <w:noProof/>
            <w:webHidden/>
          </w:rPr>
          <w:fldChar w:fldCharType="begin"/>
        </w:r>
        <w:r w:rsidR="00952CA9">
          <w:rPr>
            <w:noProof/>
            <w:webHidden/>
          </w:rPr>
          <w:instrText xml:space="preserve"> PAGEREF _Toc238810777 \h </w:instrText>
        </w:r>
        <w:r w:rsidR="00952CA9">
          <w:rPr>
            <w:noProof/>
            <w:webHidden/>
          </w:rPr>
        </w:r>
        <w:r w:rsidR="00952CA9">
          <w:rPr>
            <w:noProof/>
            <w:webHidden/>
          </w:rPr>
          <w:fldChar w:fldCharType="separate"/>
        </w:r>
        <w:r w:rsidR="00952CA9">
          <w:rPr>
            <w:noProof/>
            <w:webHidden/>
          </w:rPr>
          <w:t>19</w:t>
        </w:r>
        <w:r w:rsidR="00952CA9">
          <w:rPr>
            <w:noProof/>
            <w:webHidden/>
          </w:rPr>
          <w:fldChar w:fldCharType="end"/>
        </w:r>
      </w:hyperlink>
    </w:p>
    <w:p w14:paraId="1DE3A3CB" w14:textId="38C67D80" w:rsidR="00952CA9" w:rsidRDefault="00392E9F">
      <w:pPr>
        <w:pStyle w:val="Obsah3"/>
        <w:tabs>
          <w:tab w:val="left" w:pos="1100"/>
          <w:tab w:val="right" w:leader="dot" w:pos="9628"/>
        </w:tabs>
        <w:rPr>
          <w:rFonts w:eastAsiaTheme="minorEastAsia" w:cstheme="minorBidi"/>
          <w:i w:val="0"/>
          <w:iCs w:val="0"/>
          <w:noProof/>
          <w:sz w:val="22"/>
          <w:szCs w:val="22"/>
          <w:lang w:eastAsia="cs-CZ"/>
        </w:rPr>
      </w:pPr>
      <w:hyperlink w:anchor="_Toc238810778" w:history="1">
        <w:r w:rsidR="00952CA9" w:rsidRPr="004A205B">
          <w:rPr>
            <w:rStyle w:val="Hypertextovodkaz"/>
            <w:noProof/>
            <w:lang w:bidi="en-US"/>
          </w:rPr>
          <w:t>5.9.2</w:t>
        </w:r>
        <w:r w:rsidR="00952CA9">
          <w:rPr>
            <w:rFonts w:eastAsiaTheme="minorEastAsia" w:cstheme="minorBidi"/>
            <w:i w:val="0"/>
            <w:iCs w:val="0"/>
            <w:noProof/>
            <w:sz w:val="22"/>
            <w:szCs w:val="22"/>
            <w:lang w:eastAsia="cs-CZ"/>
          </w:rPr>
          <w:tab/>
        </w:r>
        <w:r w:rsidR="00952CA9" w:rsidRPr="004A205B">
          <w:rPr>
            <w:rStyle w:val="Hypertextovodkaz"/>
            <w:noProof/>
            <w:lang w:bidi="en-US"/>
          </w:rPr>
          <w:t xml:space="preserve"> Monitorování využívané kapacity</w:t>
        </w:r>
        <w:r w:rsidR="00952CA9">
          <w:rPr>
            <w:noProof/>
            <w:webHidden/>
          </w:rPr>
          <w:tab/>
        </w:r>
        <w:r w:rsidR="00952CA9">
          <w:rPr>
            <w:noProof/>
            <w:webHidden/>
          </w:rPr>
          <w:fldChar w:fldCharType="begin"/>
        </w:r>
        <w:r w:rsidR="00952CA9">
          <w:rPr>
            <w:noProof/>
            <w:webHidden/>
          </w:rPr>
          <w:instrText xml:space="preserve"> PAGEREF _Toc238810778 \h </w:instrText>
        </w:r>
        <w:r w:rsidR="00952CA9">
          <w:rPr>
            <w:noProof/>
            <w:webHidden/>
          </w:rPr>
        </w:r>
        <w:r w:rsidR="00952CA9">
          <w:rPr>
            <w:noProof/>
            <w:webHidden/>
          </w:rPr>
          <w:fldChar w:fldCharType="separate"/>
        </w:r>
        <w:r w:rsidR="00952CA9">
          <w:rPr>
            <w:noProof/>
            <w:webHidden/>
          </w:rPr>
          <w:t>20</w:t>
        </w:r>
        <w:r w:rsidR="00952CA9">
          <w:rPr>
            <w:noProof/>
            <w:webHidden/>
          </w:rPr>
          <w:fldChar w:fldCharType="end"/>
        </w:r>
      </w:hyperlink>
    </w:p>
    <w:p w14:paraId="410F6FEC" w14:textId="5134A320" w:rsidR="00952CA9" w:rsidRDefault="00392E9F">
      <w:pPr>
        <w:pStyle w:val="Obsah2"/>
        <w:tabs>
          <w:tab w:val="left" w:pos="880"/>
          <w:tab w:val="right" w:leader="dot" w:pos="9628"/>
        </w:tabs>
        <w:rPr>
          <w:rFonts w:eastAsiaTheme="minorEastAsia" w:cstheme="minorBidi"/>
          <w:smallCaps w:val="0"/>
          <w:noProof/>
          <w:sz w:val="22"/>
          <w:szCs w:val="22"/>
          <w:lang w:eastAsia="cs-CZ"/>
        </w:rPr>
      </w:pPr>
      <w:hyperlink w:anchor="_Toc238810779" w:history="1">
        <w:r w:rsidR="00952CA9" w:rsidRPr="004A205B">
          <w:rPr>
            <w:rStyle w:val="Hypertextovodkaz"/>
            <w:noProof/>
            <w:lang w:bidi="en-US"/>
          </w:rPr>
          <w:t>5. 10</w:t>
        </w:r>
        <w:r w:rsidR="00952CA9">
          <w:rPr>
            <w:rFonts w:eastAsiaTheme="minorEastAsia" w:cstheme="minorBidi"/>
            <w:smallCaps w:val="0"/>
            <w:noProof/>
            <w:sz w:val="22"/>
            <w:szCs w:val="22"/>
            <w:lang w:eastAsia="cs-CZ"/>
          </w:rPr>
          <w:tab/>
        </w:r>
        <w:r w:rsidR="00952CA9" w:rsidRPr="004A205B">
          <w:rPr>
            <w:rStyle w:val="Hypertextovodkaz"/>
            <w:noProof/>
            <w:lang w:bidi="en-US"/>
          </w:rPr>
          <w:t>Poplatek pro účastníka</w:t>
        </w:r>
        <w:r w:rsidR="00952CA9">
          <w:rPr>
            <w:noProof/>
            <w:webHidden/>
          </w:rPr>
          <w:tab/>
        </w:r>
        <w:r w:rsidR="00952CA9">
          <w:rPr>
            <w:noProof/>
            <w:webHidden/>
          </w:rPr>
          <w:fldChar w:fldCharType="begin"/>
        </w:r>
        <w:r w:rsidR="00952CA9">
          <w:rPr>
            <w:noProof/>
            <w:webHidden/>
          </w:rPr>
          <w:instrText xml:space="preserve"> PAGEREF _Toc238810779 \h </w:instrText>
        </w:r>
        <w:r w:rsidR="00952CA9">
          <w:rPr>
            <w:noProof/>
            <w:webHidden/>
          </w:rPr>
        </w:r>
        <w:r w:rsidR="00952CA9">
          <w:rPr>
            <w:noProof/>
            <w:webHidden/>
          </w:rPr>
          <w:fldChar w:fldCharType="separate"/>
        </w:r>
        <w:r w:rsidR="00952CA9">
          <w:rPr>
            <w:noProof/>
            <w:webHidden/>
          </w:rPr>
          <w:t>20</w:t>
        </w:r>
        <w:r w:rsidR="00952CA9">
          <w:rPr>
            <w:noProof/>
            <w:webHidden/>
          </w:rPr>
          <w:fldChar w:fldCharType="end"/>
        </w:r>
      </w:hyperlink>
    </w:p>
    <w:p w14:paraId="08459986" w14:textId="7E307F18" w:rsidR="00952CA9" w:rsidRDefault="00392E9F">
      <w:pPr>
        <w:pStyle w:val="Obsah3"/>
        <w:tabs>
          <w:tab w:val="left" w:pos="1320"/>
          <w:tab w:val="right" w:leader="dot" w:pos="9628"/>
        </w:tabs>
        <w:rPr>
          <w:rFonts w:eastAsiaTheme="minorEastAsia" w:cstheme="minorBidi"/>
          <w:i w:val="0"/>
          <w:iCs w:val="0"/>
          <w:noProof/>
          <w:sz w:val="22"/>
          <w:szCs w:val="22"/>
          <w:lang w:eastAsia="cs-CZ"/>
        </w:rPr>
      </w:pPr>
      <w:hyperlink w:anchor="_Toc238810780" w:history="1">
        <w:r w:rsidR="00952CA9" w:rsidRPr="004A205B">
          <w:rPr>
            <w:rStyle w:val="Hypertextovodkaz"/>
            <w:noProof/>
            <w:lang w:bidi="en-US"/>
          </w:rPr>
          <w:t>5. 10. 1</w:t>
        </w:r>
        <w:r w:rsidR="00952CA9">
          <w:rPr>
            <w:rFonts w:eastAsiaTheme="minorEastAsia" w:cstheme="minorBidi"/>
            <w:i w:val="0"/>
            <w:iCs w:val="0"/>
            <w:noProof/>
            <w:sz w:val="22"/>
            <w:szCs w:val="22"/>
            <w:lang w:eastAsia="cs-CZ"/>
          </w:rPr>
          <w:tab/>
        </w:r>
        <w:r w:rsidR="00952CA9" w:rsidRPr="004A205B">
          <w:rPr>
            <w:rStyle w:val="Hypertextovodkaz"/>
            <w:noProof/>
            <w:lang w:bidi="en-US"/>
          </w:rPr>
          <w:t>Závislost platby za realizaci programu na finančních dotacích</w:t>
        </w:r>
        <w:r w:rsidR="00952CA9">
          <w:rPr>
            <w:noProof/>
            <w:webHidden/>
          </w:rPr>
          <w:tab/>
        </w:r>
        <w:r w:rsidR="00952CA9">
          <w:rPr>
            <w:noProof/>
            <w:webHidden/>
          </w:rPr>
          <w:fldChar w:fldCharType="begin"/>
        </w:r>
        <w:r w:rsidR="00952CA9">
          <w:rPr>
            <w:noProof/>
            <w:webHidden/>
          </w:rPr>
          <w:instrText xml:space="preserve"> PAGEREF _Toc238810780 \h </w:instrText>
        </w:r>
        <w:r w:rsidR="00952CA9">
          <w:rPr>
            <w:noProof/>
            <w:webHidden/>
          </w:rPr>
        </w:r>
        <w:r w:rsidR="00952CA9">
          <w:rPr>
            <w:noProof/>
            <w:webHidden/>
          </w:rPr>
          <w:fldChar w:fldCharType="separate"/>
        </w:r>
        <w:r w:rsidR="00952CA9">
          <w:rPr>
            <w:noProof/>
            <w:webHidden/>
          </w:rPr>
          <w:t>20</w:t>
        </w:r>
        <w:r w:rsidR="00952CA9">
          <w:rPr>
            <w:noProof/>
            <w:webHidden/>
          </w:rPr>
          <w:fldChar w:fldCharType="end"/>
        </w:r>
      </w:hyperlink>
    </w:p>
    <w:p w14:paraId="711F714F" w14:textId="264D51A3" w:rsidR="00952CA9" w:rsidRDefault="00392E9F">
      <w:pPr>
        <w:pStyle w:val="Obsah2"/>
        <w:tabs>
          <w:tab w:val="left" w:pos="880"/>
          <w:tab w:val="right" w:leader="dot" w:pos="9628"/>
        </w:tabs>
        <w:rPr>
          <w:rFonts w:eastAsiaTheme="minorEastAsia" w:cstheme="minorBidi"/>
          <w:smallCaps w:val="0"/>
          <w:noProof/>
          <w:sz w:val="22"/>
          <w:szCs w:val="22"/>
          <w:lang w:eastAsia="cs-CZ"/>
        </w:rPr>
      </w:pPr>
      <w:hyperlink w:anchor="_Toc238810781" w:history="1">
        <w:r w:rsidR="00952CA9" w:rsidRPr="004A205B">
          <w:rPr>
            <w:rStyle w:val="Hypertextovodkaz"/>
            <w:noProof/>
            <w:lang w:bidi="en-US"/>
          </w:rPr>
          <w:t>5. 11</w:t>
        </w:r>
        <w:r w:rsidR="00952CA9">
          <w:rPr>
            <w:rFonts w:eastAsiaTheme="minorEastAsia" w:cstheme="minorBidi"/>
            <w:smallCaps w:val="0"/>
            <w:noProof/>
            <w:sz w:val="22"/>
            <w:szCs w:val="22"/>
            <w:lang w:eastAsia="cs-CZ"/>
          </w:rPr>
          <w:tab/>
        </w:r>
        <w:r w:rsidR="00952CA9" w:rsidRPr="004A205B">
          <w:rPr>
            <w:rStyle w:val="Hypertextovodkaz"/>
            <w:noProof/>
            <w:lang w:bidi="en-US"/>
          </w:rPr>
          <w:t>Kritéria pro ukončení provádění programu ŠOŽ</w:t>
        </w:r>
        <w:r w:rsidR="00952CA9">
          <w:rPr>
            <w:noProof/>
            <w:webHidden/>
          </w:rPr>
          <w:tab/>
        </w:r>
        <w:r w:rsidR="00952CA9">
          <w:rPr>
            <w:noProof/>
            <w:webHidden/>
          </w:rPr>
          <w:fldChar w:fldCharType="begin"/>
        </w:r>
        <w:r w:rsidR="00952CA9">
          <w:rPr>
            <w:noProof/>
            <w:webHidden/>
          </w:rPr>
          <w:instrText xml:space="preserve"> PAGEREF _Toc238810781 \h </w:instrText>
        </w:r>
        <w:r w:rsidR="00952CA9">
          <w:rPr>
            <w:noProof/>
            <w:webHidden/>
          </w:rPr>
        </w:r>
        <w:r w:rsidR="00952CA9">
          <w:rPr>
            <w:noProof/>
            <w:webHidden/>
          </w:rPr>
          <w:fldChar w:fldCharType="separate"/>
        </w:r>
        <w:r w:rsidR="00952CA9">
          <w:rPr>
            <w:noProof/>
            <w:webHidden/>
          </w:rPr>
          <w:t>20</w:t>
        </w:r>
        <w:r w:rsidR="00952CA9">
          <w:rPr>
            <w:noProof/>
            <w:webHidden/>
          </w:rPr>
          <w:fldChar w:fldCharType="end"/>
        </w:r>
      </w:hyperlink>
    </w:p>
    <w:p w14:paraId="5E4AD66A" w14:textId="07FDCEA5" w:rsidR="00952CA9" w:rsidRDefault="00392E9F">
      <w:pPr>
        <w:pStyle w:val="Obsah2"/>
        <w:tabs>
          <w:tab w:val="left" w:pos="880"/>
          <w:tab w:val="right" w:leader="dot" w:pos="9628"/>
        </w:tabs>
        <w:rPr>
          <w:rFonts w:eastAsiaTheme="minorEastAsia" w:cstheme="minorBidi"/>
          <w:smallCaps w:val="0"/>
          <w:noProof/>
          <w:sz w:val="22"/>
          <w:szCs w:val="22"/>
          <w:lang w:eastAsia="cs-CZ"/>
        </w:rPr>
      </w:pPr>
      <w:hyperlink w:anchor="_Toc238810782" w:history="1">
        <w:r w:rsidR="00952CA9" w:rsidRPr="004A205B">
          <w:rPr>
            <w:rStyle w:val="Hypertextovodkaz"/>
            <w:noProof/>
            <w:lang w:bidi="en-US"/>
          </w:rPr>
          <w:t>5. 12</w:t>
        </w:r>
        <w:r w:rsidR="00952CA9">
          <w:rPr>
            <w:rFonts w:eastAsiaTheme="minorEastAsia" w:cstheme="minorBidi"/>
            <w:smallCaps w:val="0"/>
            <w:noProof/>
            <w:sz w:val="22"/>
            <w:szCs w:val="22"/>
            <w:lang w:eastAsia="cs-CZ"/>
          </w:rPr>
          <w:tab/>
        </w:r>
        <w:r w:rsidR="00952CA9" w:rsidRPr="004A205B">
          <w:rPr>
            <w:rStyle w:val="Hypertextovodkaz"/>
            <w:noProof/>
            <w:lang w:bidi="en-US"/>
          </w:rPr>
          <w:t>Podávání stížností</w:t>
        </w:r>
        <w:r w:rsidR="00952CA9">
          <w:rPr>
            <w:noProof/>
            <w:webHidden/>
          </w:rPr>
          <w:tab/>
        </w:r>
        <w:r w:rsidR="00952CA9">
          <w:rPr>
            <w:noProof/>
            <w:webHidden/>
          </w:rPr>
          <w:fldChar w:fldCharType="begin"/>
        </w:r>
        <w:r w:rsidR="00952CA9">
          <w:rPr>
            <w:noProof/>
            <w:webHidden/>
          </w:rPr>
          <w:instrText xml:space="preserve"> PAGEREF _Toc238810782 \h </w:instrText>
        </w:r>
        <w:r w:rsidR="00952CA9">
          <w:rPr>
            <w:noProof/>
            <w:webHidden/>
          </w:rPr>
        </w:r>
        <w:r w:rsidR="00952CA9">
          <w:rPr>
            <w:noProof/>
            <w:webHidden/>
          </w:rPr>
          <w:fldChar w:fldCharType="separate"/>
        </w:r>
        <w:r w:rsidR="00952CA9">
          <w:rPr>
            <w:noProof/>
            <w:webHidden/>
          </w:rPr>
          <w:t>21</w:t>
        </w:r>
        <w:r w:rsidR="00952CA9">
          <w:rPr>
            <w:noProof/>
            <w:webHidden/>
          </w:rPr>
          <w:fldChar w:fldCharType="end"/>
        </w:r>
      </w:hyperlink>
    </w:p>
    <w:p w14:paraId="78107DF1" w14:textId="3A909FE0" w:rsidR="00952CA9" w:rsidRDefault="00392E9F">
      <w:pPr>
        <w:pStyle w:val="Obsah2"/>
        <w:tabs>
          <w:tab w:val="left" w:pos="880"/>
          <w:tab w:val="right" w:leader="dot" w:pos="9628"/>
        </w:tabs>
        <w:rPr>
          <w:rFonts w:eastAsiaTheme="minorEastAsia" w:cstheme="minorBidi"/>
          <w:smallCaps w:val="0"/>
          <w:noProof/>
          <w:sz w:val="22"/>
          <w:szCs w:val="22"/>
          <w:lang w:eastAsia="cs-CZ"/>
        </w:rPr>
      </w:pPr>
      <w:hyperlink w:anchor="_Toc238810783" w:history="1">
        <w:r w:rsidR="00952CA9" w:rsidRPr="004A205B">
          <w:rPr>
            <w:rStyle w:val="Hypertextovodkaz"/>
            <w:noProof/>
            <w:lang w:bidi="en-US"/>
          </w:rPr>
          <w:t>5. 13</w:t>
        </w:r>
        <w:r w:rsidR="00952CA9">
          <w:rPr>
            <w:rFonts w:eastAsiaTheme="minorEastAsia" w:cstheme="minorBidi"/>
            <w:smallCaps w:val="0"/>
            <w:noProof/>
            <w:sz w:val="22"/>
            <w:szCs w:val="22"/>
            <w:lang w:eastAsia="cs-CZ"/>
          </w:rPr>
          <w:tab/>
        </w:r>
        <w:r w:rsidR="00952CA9" w:rsidRPr="004A205B">
          <w:rPr>
            <w:rStyle w:val="Hypertextovodkaz"/>
            <w:noProof/>
            <w:lang w:bidi="en-US"/>
          </w:rPr>
          <w:t>Definovaná rizika programu</w:t>
        </w:r>
        <w:r w:rsidR="00952CA9">
          <w:rPr>
            <w:noProof/>
            <w:webHidden/>
          </w:rPr>
          <w:tab/>
        </w:r>
        <w:r w:rsidR="00952CA9">
          <w:rPr>
            <w:noProof/>
            <w:webHidden/>
          </w:rPr>
          <w:fldChar w:fldCharType="begin"/>
        </w:r>
        <w:r w:rsidR="00952CA9">
          <w:rPr>
            <w:noProof/>
            <w:webHidden/>
          </w:rPr>
          <w:instrText xml:space="preserve"> PAGEREF _Toc238810783 \h </w:instrText>
        </w:r>
        <w:r w:rsidR="00952CA9">
          <w:rPr>
            <w:noProof/>
            <w:webHidden/>
          </w:rPr>
        </w:r>
        <w:r w:rsidR="00952CA9">
          <w:rPr>
            <w:noProof/>
            <w:webHidden/>
          </w:rPr>
          <w:fldChar w:fldCharType="separate"/>
        </w:r>
        <w:r w:rsidR="00952CA9">
          <w:rPr>
            <w:noProof/>
            <w:webHidden/>
          </w:rPr>
          <w:t>21</w:t>
        </w:r>
        <w:r w:rsidR="00952CA9">
          <w:rPr>
            <w:noProof/>
            <w:webHidden/>
          </w:rPr>
          <w:fldChar w:fldCharType="end"/>
        </w:r>
      </w:hyperlink>
    </w:p>
    <w:p w14:paraId="2BBC73CC" w14:textId="1730E113" w:rsidR="00952CA9" w:rsidRDefault="00392E9F">
      <w:pPr>
        <w:pStyle w:val="Obsah1"/>
        <w:tabs>
          <w:tab w:val="left" w:pos="440"/>
          <w:tab w:val="right" w:leader="dot" w:pos="9628"/>
        </w:tabs>
        <w:rPr>
          <w:rFonts w:eastAsiaTheme="minorEastAsia" w:cstheme="minorBidi"/>
          <w:b w:val="0"/>
          <w:bCs w:val="0"/>
          <w:caps w:val="0"/>
          <w:noProof/>
          <w:sz w:val="22"/>
          <w:szCs w:val="22"/>
          <w:lang w:eastAsia="cs-CZ"/>
        </w:rPr>
      </w:pPr>
      <w:hyperlink w:anchor="_Toc238810784" w:history="1">
        <w:r w:rsidR="00952CA9" w:rsidRPr="004A205B">
          <w:rPr>
            <w:rStyle w:val="Hypertextovodkaz"/>
            <w:noProof/>
            <w:lang w:bidi="en-US"/>
          </w:rPr>
          <w:t>6.</w:t>
        </w:r>
        <w:r w:rsidR="00952CA9">
          <w:rPr>
            <w:rFonts w:eastAsiaTheme="minorEastAsia" w:cstheme="minorBidi"/>
            <w:b w:val="0"/>
            <w:bCs w:val="0"/>
            <w:caps w:val="0"/>
            <w:noProof/>
            <w:sz w:val="22"/>
            <w:szCs w:val="22"/>
            <w:lang w:eastAsia="cs-CZ"/>
          </w:rPr>
          <w:tab/>
        </w:r>
        <w:r w:rsidR="00952CA9" w:rsidRPr="004A205B">
          <w:rPr>
            <w:rStyle w:val="Hypertextovodkaz"/>
            <w:noProof/>
            <w:lang w:bidi="en-US"/>
          </w:rPr>
          <w:t>Návaznost a další možnosti odborné péče</w:t>
        </w:r>
        <w:r w:rsidR="00952CA9">
          <w:rPr>
            <w:noProof/>
            <w:webHidden/>
          </w:rPr>
          <w:tab/>
        </w:r>
        <w:r w:rsidR="00952CA9">
          <w:rPr>
            <w:noProof/>
            <w:webHidden/>
          </w:rPr>
          <w:fldChar w:fldCharType="begin"/>
        </w:r>
        <w:r w:rsidR="00952CA9">
          <w:rPr>
            <w:noProof/>
            <w:webHidden/>
          </w:rPr>
          <w:instrText xml:space="preserve"> PAGEREF _Toc238810784 \h </w:instrText>
        </w:r>
        <w:r w:rsidR="00952CA9">
          <w:rPr>
            <w:noProof/>
            <w:webHidden/>
          </w:rPr>
        </w:r>
        <w:r w:rsidR="00952CA9">
          <w:rPr>
            <w:noProof/>
            <w:webHidden/>
          </w:rPr>
          <w:fldChar w:fldCharType="separate"/>
        </w:r>
        <w:r w:rsidR="00952CA9">
          <w:rPr>
            <w:noProof/>
            <w:webHidden/>
          </w:rPr>
          <w:t>22</w:t>
        </w:r>
        <w:r w:rsidR="00952CA9">
          <w:rPr>
            <w:noProof/>
            <w:webHidden/>
          </w:rPr>
          <w:fldChar w:fldCharType="end"/>
        </w:r>
      </w:hyperlink>
    </w:p>
    <w:p w14:paraId="77B32CA7" w14:textId="1D4C7A78" w:rsidR="00952CA9" w:rsidRDefault="00392E9F">
      <w:pPr>
        <w:pStyle w:val="Obsah2"/>
        <w:tabs>
          <w:tab w:val="left" w:pos="880"/>
          <w:tab w:val="right" w:leader="dot" w:pos="9628"/>
        </w:tabs>
        <w:rPr>
          <w:rFonts w:eastAsiaTheme="minorEastAsia" w:cstheme="minorBidi"/>
          <w:smallCaps w:val="0"/>
          <w:noProof/>
          <w:sz w:val="22"/>
          <w:szCs w:val="22"/>
          <w:lang w:eastAsia="cs-CZ"/>
        </w:rPr>
      </w:pPr>
      <w:hyperlink w:anchor="_Toc238810785" w:history="1">
        <w:r w:rsidR="00952CA9" w:rsidRPr="004A205B">
          <w:rPr>
            <w:rStyle w:val="Hypertextovodkaz"/>
            <w:noProof/>
            <w:lang w:bidi="en-US"/>
          </w:rPr>
          <w:t>6. 1</w:t>
        </w:r>
        <w:r w:rsidR="00952CA9">
          <w:rPr>
            <w:rFonts w:eastAsiaTheme="minorEastAsia" w:cstheme="minorBidi"/>
            <w:smallCaps w:val="0"/>
            <w:noProof/>
            <w:sz w:val="22"/>
            <w:szCs w:val="22"/>
            <w:lang w:eastAsia="cs-CZ"/>
          </w:rPr>
          <w:tab/>
        </w:r>
        <w:r w:rsidR="00952CA9" w:rsidRPr="004A205B">
          <w:rPr>
            <w:rStyle w:val="Hypertextovodkaz"/>
            <w:noProof/>
            <w:lang w:bidi="en-US"/>
          </w:rPr>
          <w:t>Preventivní program školy</w:t>
        </w:r>
        <w:r w:rsidR="00952CA9">
          <w:rPr>
            <w:noProof/>
            <w:webHidden/>
          </w:rPr>
          <w:tab/>
        </w:r>
        <w:r w:rsidR="00952CA9">
          <w:rPr>
            <w:noProof/>
            <w:webHidden/>
          </w:rPr>
          <w:fldChar w:fldCharType="begin"/>
        </w:r>
        <w:r w:rsidR="00952CA9">
          <w:rPr>
            <w:noProof/>
            <w:webHidden/>
          </w:rPr>
          <w:instrText xml:space="preserve"> PAGEREF _Toc238810785 \h </w:instrText>
        </w:r>
        <w:r w:rsidR="00952CA9">
          <w:rPr>
            <w:noProof/>
            <w:webHidden/>
          </w:rPr>
        </w:r>
        <w:r w:rsidR="00952CA9">
          <w:rPr>
            <w:noProof/>
            <w:webHidden/>
          </w:rPr>
          <w:fldChar w:fldCharType="separate"/>
        </w:r>
        <w:r w:rsidR="00952CA9">
          <w:rPr>
            <w:noProof/>
            <w:webHidden/>
          </w:rPr>
          <w:t>22</w:t>
        </w:r>
        <w:r w:rsidR="00952CA9">
          <w:rPr>
            <w:noProof/>
            <w:webHidden/>
          </w:rPr>
          <w:fldChar w:fldCharType="end"/>
        </w:r>
      </w:hyperlink>
    </w:p>
    <w:p w14:paraId="2FC4F0D0" w14:textId="182D1F04" w:rsidR="00952CA9" w:rsidRDefault="00392E9F">
      <w:pPr>
        <w:pStyle w:val="Obsah2"/>
        <w:tabs>
          <w:tab w:val="left" w:pos="880"/>
          <w:tab w:val="right" w:leader="dot" w:pos="9628"/>
        </w:tabs>
        <w:rPr>
          <w:rFonts w:eastAsiaTheme="minorEastAsia" w:cstheme="minorBidi"/>
          <w:smallCaps w:val="0"/>
          <w:noProof/>
          <w:sz w:val="22"/>
          <w:szCs w:val="22"/>
          <w:lang w:eastAsia="cs-CZ"/>
        </w:rPr>
      </w:pPr>
      <w:hyperlink w:anchor="_Toc238810786" w:history="1">
        <w:r w:rsidR="00952CA9" w:rsidRPr="004A205B">
          <w:rPr>
            <w:rStyle w:val="Hypertextovodkaz"/>
            <w:noProof/>
            <w:lang w:bidi="en-US"/>
          </w:rPr>
          <w:t>6. 2</w:t>
        </w:r>
        <w:r w:rsidR="00952CA9">
          <w:rPr>
            <w:rFonts w:eastAsiaTheme="minorEastAsia" w:cstheme="minorBidi"/>
            <w:smallCaps w:val="0"/>
            <w:noProof/>
            <w:sz w:val="22"/>
            <w:szCs w:val="22"/>
            <w:lang w:eastAsia="cs-CZ"/>
          </w:rPr>
          <w:tab/>
        </w:r>
        <w:r w:rsidR="00952CA9" w:rsidRPr="004A205B">
          <w:rPr>
            <w:rStyle w:val="Hypertextovodkaz"/>
            <w:noProof/>
            <w:lang w:bidi="en-US"/>
          </w:rPr>
          <w:t>Poradna pro vztahy a rodinu</w:t>
        </w:r>
        <w:r w:rsidR="00952CA9">
          <w:rPr>
            <w:noProof/>
            <w:webHidden/>
          </w:rPr>
          <w:tab/>
        </w:r>
        <w:r w:rsidR="00952CA9">
          <w:rPr>
            <w:noProof/>
            <w:webHidden/>
          </w:rPr>
          <w:fldChar w:fldCharType="begin"/>
        </w:r>
        <w:r w:rsidR="00952CA9">
          <w:rPr>
            <w:noProof/>
            <w:webHidden/>
          </w:rPr>
          <w:instrText xml:space="preserve"> PAGEREF _Toc238810786 \h </w:instrText>
        </w:r>
        <w:r w:rsidR="00952CA9">
          <w:rPr>
            <w:noProof/>
            <w:webHidden/>
          </w:rPr>
        </w:r>
        <w:r w:rsidR="00952CA9">
          <w:rPr>
            <w:noProof/>
            <w:webHidden/>
          </w:rPr>
          <w:fldChar w:fldCharType="separate"/>
        </w:r>
        <w:r w:rsidR="00952CA9">
          <w:rPr>
            <w:noProof/>
            <w:webHidden/>
          </w:rPr>
          <w:t>22</w:t>
        </w:r>
        <w:r w:rsidR="00952CA9">
          <w:rPr>
            <w:noProof/>
            <w:webHidden/>
          </w:rPr>
          <w:fldChar w:fldCharType="end"/>
        </w:r>
      </w:hyperlink>
    </w:p>
    <w:p w14:paraId="31573601" w14:textId="48D851EE" w:rsidR="00952CA9" w:rsidRDefault="00392E9F">
      <w:pPr>
        <w:pStyle w:val="Obsah2"/>
        <w:tabs>
          <w:tab w:val="left" w:pos="880"/>
          <w:tab w:val="right" w:leader="dot" w:pos="9628"/>
        </w:tabs>
        <w:rPr>
          <w:rFonts w:eastAsiaTheme="minorEastAsia" w:cstheme="minorBidi"/>
          <w:smallCaps w:val="0"/>
          <w:noProof/>
          <w:sz w:val="22"/>
          <w:szCs w:val="22"/>
          <w:lang w:eastAsia="cs-CZ"/>
        </w:rPr>
      </w:pPr>
      <w:hyperlink w:anchor="_Toc238810787" w:history="1">
        <w:r w:rsidR="00952CA9" w:rsidRPr="004A205B">
          <w:rPr>
            <w:rStyle w:val="Hypertextovodkaz"/>
            <w:noProof/>
          </w:rPr>
          <w:t>6. 3</w:t>
        </w:r>
        <w:r w:rsidR="00952CA9">
          <w:rPr>
            <w:rFonts w:eastAsiaTheme="minorEastAsia" w:cstheme="minorBidi"/>
            <w:smallCaps w:val="0"/>
            <w:noProof/>
            <w:sz w:val="22"/>
            <w:szCs w:val="22"/>
            <w:lang w:eastAsia="cs-CZ"/>
          </w:rPr>
          <w:tab/>
        </w:r>
        <w:r w:rsidR="00952CA9" w:rsidRPr="004A205B">
          <w:rPr>
            <w:rStyle w:val="Hypertextovodkaz"/>
            <w:noProof/>
          </w:rPr>
          <w:t>Pedagogicko-psychologická poradna</w:t>
        </w:r>
        <w:r w:rsidR="00952CA9">
          <w:rPr>
            <w:noProof/>
            <w:webHidden/>
          </w:rPr>
          <w:tab/>
        </w:r>
        <w:r w:rsidR="00952CA9">
          <w:rPr>
            <w:noProof/>
            <w:webHidden/>
          </w:rPr>
          <w:fldChar w:fldCharType="begin"/>
        </w:r>
        <w:r w:rsidR="00952CA9">
          <w:rPr>
            <w:noProof/>
            <w:webHidden/>
          </w:rPr>
          <w:instrText xml:space="preserve"> PAGEREF _Toc238810787 \h </w:instrText>
        </w:r>
        <w:r w:rsidR="00952CA9">
          <w:rPr>
            <w:noProof/>
            <w:webHidden/>
          </w:rPr>
        </w:r>
        <w:r w:rsidR="00952CA9">
          <w:rPr>
            <w:noProof/>
            <w:webHidden/>
          </w:rPr>
          <w:fldChar w:fldCharType="separate"/>
        </w:r>
        <w:r w:rsidR="00952CA9">
          <w:rPr>
            <w:noProof/>
            <w:webHidden/>
          </w:rPr>
          <w:t>22</w:t>
        </w:r>
        <w:r w:rsidR="00952CA9">
          <w:rPr>
            <w:noProof/>
            <w:webHidden/>
          </w:rPr>
          <w:fldChar w:fldCharType="end"/>
        </w:r>
      </w:hyperlink>
    </w:p>
    <w:p w14:paraId="79BF810D" w14:textId="30DE6A76" w:rsidR="00952CA9" w:rsidRDefault="00392E9F">
      <w:pPr>
        <w:pStyle w:val="Obsah2"/>
        <w:tabs>
          <w:tab w:val="left" w:pos="880"/>
          <w:tab w:val="right" w:leader="dot" w:pos="9628"/>
        </w:tabs>
        <w:rPr>
          <w:rFonts w:eastAsiaTheme="minorEastAsia" w:cstheme="minorBidi"/>
          <w:smallCaps w:val="0"/>
          <w:noProof/>
          <w:sz w:val="22"/>
          <w:szCs w:val="22"/>
          <w:lang w:eastAsia="cs-CZ"/>
        </w:rPr>
      </w:pPr>
      <w:hyperlink w:anchor="_Toc238810788" w:history="1">
        <w:r w:rsidR="00952CA9" w:rsidRPr="004A205B">
          <w:rPr>
            <w:rStyle w:val="Hypertextovodkaz"/>
            <w:noProof/>
            <w:lang w:bidi="en-US"/>
          </w:rPr>
          <w:t>6. 4</w:t>
        </w:r>
        <w:r w:rsidR="00952CA9">
          <w:rPr>
            <w:rFonts w:eastAsiaTheme="minorEastAsia" w:cstheme="minorBidi"/>
            <w:smallCaps w:val="0"/>
            <w:noProof/>
            <w:sz w:val="22"/>
            <w:szCs w:val="22"/>
            <w:lang w:eastAsia="cs-CZ"/>
          </w:rPr>
          <w:tab/>
        </w:r>
        <w:r w:rsidR="00952CA9" w:rsidRPr="004A205B">
          <w:rPr>
            <w:rStyle w:val="Hypertextovodkaz"/>
            <w:noProof/>
            <w:lang w:bidi="en-US"/>
          </w:rPr>
          <w:t>Katalog poraden</w:t>
        </w:r>
        <w:r w:rsidR="00952CA9">
          <w:rPr>
            <w:noProof/>
            <w:webHidden/>
          </w:rPr>
          <w:tab/>
        </w:r>
        <w:r w:rsidR="00952CA9">
          <w:rPr>
            <w:noProof/>
            <w:webHidden/>
          </w:rPr>
          <w:fldChar w:fldCharType="begin"/>
        </w:r>
        <w:r w:rsidR="00952CA9">
          <w:rPr>
            <w:noProof/>
            <w:webHidden/>
          </w:rPr>
          <w:instrText xml:space="preserve"> PAGEREF _Toc238810788 \h </w:instrText>
        </w:r>
        <w:r w:rsidR="00952CA9">
          <w:rPr>
            <w:noProof/>
            <w:webHidden/>
          </w:rPr>
        </w:r>
        <w:r w:rsidR="00952CA9">
          <w:rPr>
            <w:noProof/>
            <w:webHidden/>
          </w:rPr>
          <w:fldChar w:fldCharType="separate"/>
        </w:r>
        <w:r w:rsidR="00952CA9">
          <w:rPr>
            <w:noProof/>
            <w:webHidden/>
          </w:rPr>
          <w:t>22</w:t>
        </w:r>
        <w:r w:rsidR="00952CA9">
          <w:rPr>
            <w:noProof/>
            <w:webHidden/>
          </w:rPr>
          <w:fldChar w:fldCharType="end"/>
        </w:r>
      </w:hyperlink>
    </w:p>
    <w:p w14:paraId="42C6D4DF" w14:textId="20E3BED1" w:rsidR="00952CA9" w:rsidRDefault="00392E9F">
      <w:pPr>
        <w:pStyle w:val="Obsah2"/>
        <w:tabs>
          <w:tab w:val="left" w:pos="880"/>
          <w:tab w:val="right" w:leader="dot" w:pos="9628"/>
        </w:tabs>
        <w:rPr>
          <w:rFonts w:eastAsiaTheme="minorEastAsia" w:cstheme="minorBidi"/>
          <w:smallCaps w:val="0"/>
          <w:noProof/>
          <w:sz w:val="22"/>
          <w:szCs w:val="22"/>
          <w:lang w:eastAsia="cs-CZ"/>
        </w:rPr>
      </w:pPr>
      <w:hyperlink w:anchor="_Toc238810789" w:history="1">
        <w:r w:rsidR="00952CA9" w:rsidRPr="004A205B">
          <w:rPr>
            <w:rStyle w:val="Hypertextovodkaz"/>
            <w:noProof/>
            <w:lang w:bidi="en-US"/>
          </w:rPr>
          <w:t>6. 5</w:t>
        </w:r>
        <w:r w:rsidR="00952CA9">
          <w:rPr>
            <w:rFonts w:eastAsiaTheme="minorEastAsia" w:cstheme="minorBidi"/>
            <w:smallCaps w:val="0"/>
            <w:noProof/>
            <w:sz w:val="22"/>
            <w:szCs w:val="22"/>
            <w:lang w:eastAsia="cs-CZ"/>
          </w:rPr>
          <w:tab/>
        </w:r>
        <w:r w:rsidR="00952CA9" w:rsidRPr="004A205B">
          <w:rPr>
            <w:rStyle w:val="Hypertextovodkaz"/>
            <w:noProof/>
            <w:lang w:bidi="en-US"/>
          </w:rPr>
          <w:t>Informace účastníkům a jejich rodinám o dalších možnostech odborné péče</w:t>
        </w:r>
        <w:r w:rsidR="00952CA9">
          <w:rPr>
            <w:noProof/>
            <w:webHidden/>
          </w:rPr>
          <w:tab/>
        </w:r>
        <w:r w:rsidR="00952CA9">
          <w:rPr>
            <w:noProof/>
            <w:webHidden/>
          </w:rPr>
          <w:fldChar w:fldCharType="begin"/>
        </w:r>
        <w:r w:rsidR="00952CA9">
          <w:rPr>
            <w:noProof/>
            <w:webHidden/>
          </w:rPr>
          <w:instrText xml:space="preserve"> PAGEREF _Toc238810789 \h </w:instrText>
        </w:r>
        <w:r w:rsidR="00952CA9">
          <w:rPr>
            <w:noProof/>
            <w:webHidden/>
          </w:rPr>
        </w:r>
        <w:r w:rsidR="00952CA9">
          <w:rPr>
            <w:noProof/>
            <w:webHidden/>
          </w:rPr>
          <w:fldChar w:fldCharType="separate"/>
        </w:r>
        <w:r w:rsidR="00952CA9">
          <w:rPr>
            <w:noProof/>
            <w:webHidden/>
          </w:rPr>
          <w:t>23</w:t>
        </w:r>
        <w:r w:rsidR="00952CA9">
          <w:rPr>
            <w:noProof/>
            <w:webHidden/>
          </w:rPr>
          <w:fldChar w:fldCharType="end"/>
        </w:r>
      </w:hyperlink>
    </w:p>
    <w:p w14:paraId="60E1404F" w14:textId="2CCC7977" w:rsidR="00952CA9" w:rsidRDefault="00392E9F">
      <w:pPr>
        <w:pStyle w:val="Obsah1"/>
        <w:tabs>
          <w:tab w:val="left" w:pos="440"/>
          <w:tab w:val="right" w:leader="dot" w:pos="9628"/>
        </w:tabs>
        <w:rPr>
          <w:rFonts w:eastAsiaTheme="minorEastAsia" w:cstheme="minorBidi"/>
          <w:b w:val="0"/>
          <w:bCs w:val="0"/>
          <w:caps w:val="0"/>
          <w:noProof/>
          <w:sz w:val="22"/>
          <w:szCs w:val="22"/>
          <w:lang w:eastAsia="cs-CZ"/>
        </w:rPr>
      </w:pPr>
      <w:hyperlink w:anchor="_Toc238810790" w:history="1">
        <w:r w:rsidR="00952CA9" w:rsidRPr="004A205B">
          <w:rPr>
            <w:rStyle w:val="Hypertextovodkaz"/>
            <w:noProof/>
            <w:lang w:bidi="en-US"/>
          </w:rPr>
          <w:t>7.</w:t>
        </w:r>
        <w:r w:rsidR="00952CA9">
          <w:rPr>
            <w:rFonts w:eastAsiaTheme="minorEastAsia" w:cstheme="minorBidi"/>
            <w:b w:val="0"/>
            <w:bCs w:val="0"/>
            <w:caps w:val="0"/>
            <w:noProof/>
            <w:sz w:val="22"/>
            <w:szCs w:val="22"/>
            <w:lang w:eastAsia="cs-CZ"/>
          </w:rPr>
          <w:tab/>
        </w:r>
        <w:r w:rsidR="00952CA9" w:rsidRPr="004A205B">
          <w:rPr>
            <w:rStyle w:val="Hypertextovodkaz"/>
            <w:noProof/>
            <w:lang w:bidi="en-US"/>
          </w:rPr>
          <w:t>Možnosti souběžných aktivit – tři cesty prevence</w:t>
        </w:r>
        <w:r w:rsidR="00952CA9">
          <w:rPr>
            <w:noProof/>
            <w:webHidden/>
          </w:rPr>
          <w:tab/>
        </w:r>
        <w:r w:rsidR="00952CA9">
          <w:rPr>
            <w:noProof/>
            <w:webHidden/>
          </w:rPr>
          <w:fldChar w:fldCharType="begin"/>
        </w:r>
        <w:r w:rsidR="00952CA9">
          <w:rPr>
            <w:noProof/>
            <w:webHidden/>
          </w:rPr>
          <w:instrText xml:space="preserve"> PAGEREF _Toc238810790 \h </w:instrText>
        </w:r>
        <w:r w:rsidR="00952CA9">
          <w:rPr>
            <w:noProof/>
            <w:webHidden/>
          </w:rPr>
        </w:r>
        <w:r w:rsidR="00952CA9">
          <w:rPr>
            <w:noProof/>
            <w:webHidden/>
          </w:rPr>
          <w:fldChar w:fldCharType="separate"/>
        </w:r>
        <w:r w:rsidR="00952CA9">
          <w:rPr>
            <w:noProof/>
            <w:webHidden/>
          </w:rPr>
          <w:t>23</w:t>
        </w:r>
        <w:r w:rsidR="00952CA9">
          <w:rPr>
            <w:noProof/>
            <w:webHidden/>
          </w:rPr>
          <w:fldChar w:fldCharType="end"/>
        </w:r>
      </w:hyperlink>
    </w:p>
    <w:p w14:paraId="3C6CF39C" w14:textId="7B3B1244" w:rsidR="00952CA9" w:rsidRDefault="00392E9F">
      <w:pPr>
        <w:pStyle w:val="Obsah2"/>
        <w:tabs>
          <w:tab w:val="left" w:pos="880"/>
          <w:tab w:val="right" w:leader="dot" w:pos="9628"/>
        </w:tabs>
        <w:rPr>
          <w:rFonts w:eastAsiaTheme="minorEastAsia" w:cstheme="minorBidi"/>
          <w:smallCaps w:val="0"/>
          <w:noProof/>
          <w:sz w:val="22"/>
          <w:szCs w:val="22"/>
          <w:lang w:eastAsia="cs-CZ"/>
        </w:rPr>
      </w:pPr>
      <w:hyperlink w:anchor="_Toc238810791" w:history="1">
        <w:r w:rsidR="00952CA9" w:rsidRPr="004A205B">
          <w:rPr>
            <w:rStyle w:val="Hypertextovodkaz"/>
            <w:noProof/>
            <w:lang w:bidi="en-US"/>
          </w:rPr>
          <w:t>7. 1</w:t>
        </w:r>
        <w:r w:rsidR="00952CA9">
          <w:rPr>
            <w:rFonts w:eastAsiaTheme="minorEastAsia" w:cstheme="minorBidi"/>
            <w:smallCaps w:val="0"/>
            <w:noProof/>
            <w:sz w:val="22"/>
            <w:szCs w:val="22"/>
            <w:lang w:eastAsia="cs-CZ"/>
          </w:rPr>
          <w:tab/>
        </w:r>
        <w:r w:rsidR="00952CA9" w:rsidRPr="004A205B">
          <w:rPr>
            <w:rStyle w:val="Hypertextovodkaz"/>
            <w:noProof/>
            <w:lang w:bidi="en-US"/>
          </w:rPr>
          <w:t>Vzdělávací programy pro pedagogy</w:t>
        </w:r>
        <w:r w:rsidR="00952CA9">
          <w:rPr>
            <w:noProof/>
            <w:webHidden/>
          </w:rPr>
          <w:tab/>
        </w:r>
        <w:r w:rsidR="00952CA9">
          <w:rPr>
            <w:noProof/>
            <w:webHidden/>
          </w:rPr>
          <w:fldChar w:fldCharType="begin"/>
        </w:r>
        <w:r w:rsidR="00952CA9">
          <w:rPr>
            <w:noProof/>
            <w:webHidden/>
          </w:rPr>
          <w:instrText xml:space="preserve"> PAGEREF _Toc238810791 \h </w:instrText>
        </w:r>
        <w:r w:rsidR="00952CA9">
          <w:rPr>
            <w:noProof/>
            <w:webHidden/>
          </w:rPr>
        </w:r>
        <w:r w:rsidR="00952CA9">
          <w:rPr>
            <w:noProof/>
            <w:webHidden/>
          </w:rPr>
          <w:fldChar w:fldCharType="separate"/>
        </w:r>
        <w:r w:rsidR="00952CA9">
          <w:rPr>
            <w:noProof/>
            <w:webHidden/>
          </w:rPr>
          <w:t>23</w:t>
        </w:r>
        <w:r w:rsidR="00952CA9">
          <w:rPr>
            <w:noProof/>
            <w:webHidden/>
          </w:rPr>
          <w:fldChar w:fldCharType="end"/>
        </w:r>
      </w:hyperlink>
    </w:p>
    <w:p w14:paraId="3ACA8A81" w14:textId="3B959989" w:rsidR="00952CA9" w:rsidRDefault="00392E9F">
      <w:pPr>
        <w:pStyle w:val="Obsah2"/>
        <w:tabs>
          <w:tab w:val="left" w:pos="880"/>
          <w:tab w:val="right" w:leader="dot" w:pos="9628"/>
        </w:tabs>
        <w:rPr>
          <w:rFonts w:eastAsiaTheme="minorEastAsia" w:cstheme="minorBidi"/>
          <w:smallCaps w:val="0"/>
          <w:noProof/>
          <w:sz w:val="22"/>
          <w:szCs w:val="22"/>
          <w:lang w:eastAsia="cs-CZ"/>
        </w:rPr>
      </w:pPr>
      <w:hyperlink w:anchor="_Toc238810792" w:history="1">
        <w:r w:rsidR="00952CA9" w:rsidRPr="004A205B">
          <w:rPr>
            <w:rStyle w:val="Hypertextovodkaz"/>
            <w:noProof/>
            <w:lang w:bidi="en-US"/>
          </w:rPr>
          <w:t>7. 2</w:t>
        </w:r>
        <w:r w:rsidR="00952CA9">
          <w:rPr>
            <w:rFonts w:eastAsiaTheme="minorEastAsia" w:cstheme="minorBidi"/>
            <w:smallCaps w:val="0"/>
            <w:noProof/>
            <w:sz w:val="22"/>
            <w:szCs w:val="22"/>
            <w:lang w:eastAsia="cs-CZ"/>
          </w:rPr>
          <w:tab/>
        </w:r>
        <w:r w:rsidR="00952CA9" w:rsidRPr="004A205B">
          <w:rPr>
            <w:rStyle w:val="Hypertextovodkaz"/>
            <w:noProof/>
            <w:lang w:bidi="en-US"/>
          </w:rPr>
          <w:t>Přednášky pro rodiče</w:t>
        </w:r>
        <w:r w:rsidR="00952CA9">
          <w:rPr>
            <w:noProof/>
            <w:webHidden/>
          </w:rPr>
          <w:tab/>
        </w:r>
        <w:r w:rsidR="00952CA9">
          <w:rPr>
            <w:noProof/>
            <w:webHidden/>
          </w:rPr>
          <w:fldChar w:fldCharType="begin"/>
        </w:r>
        <w:r w:rsidR="00952CA9">
          <w:rPr>
            <w:noProof/>
            <w:webHidden/>
          </w:rPr>
          <w:instrText xml:space="preserve"> PAGEREF _Toc238810792 \h </w:instrText>
        </w:r>
        <w:r w:rsidR="00952CA9">
          <w:rPr>
            <w:noProof/>
            <w:webHidden/>
          </w:rPr>
        </w:r>
        <w:r w:rsidR="00952CA9">
          <w:rPr>
            <w:noProof/>
            <w:webHidden/>
          </w:rPr>
          <w:fldChar w:fldCharType="separate"/>
        </w:r>
        <w:r w:rsidR="00952CA9">
          <w:rPr>
            <w:noProof/>
            <w:webHidden/>
          </w:rPr>
          <w:t>23</w:t>
        </w:r>
        <w:r w:rsidR="00952CA9">
          <w:rPr>
            <w:noProof/>
            <w:webHidden/>
          </w:rPr>
          <w:fldChar w:fldCharType="end"/>
        </w:r>
      </w:hyperlink>
    </w:p>
    <w:p w14:paraId="073040BF" w14:textId="0DE9C0CF" w:rsidR="00952CA9" w:rsidRDefault="00392E9F">
      <w:pPr>
        <w:pStyle w:val="Obsah1"/>
        <w:tabs>
          <w:tab w:val="left" w:pos="440"/>
          <w:tab w:val="right" w:leader="dot" w:pos="9628"/>
        </w:tabs>
        <w:rPr>
          <w:rFonts w:eastAsiaTheme="minorEastAsia" w:cstheme="minorBidi"/>
          <w:b w:val="0"/>
          <w:bCs w:val="0"/>
          <w:caps w:val="0"/>
          <w:noProof/>
          <w:sz w:val="22"/>
          <w:szCs w:val="22"/>
          <w:lang w:eastAsia="cs-CZ"/>
        </w:rPr>
      </w:pPr>
      <w:hyperlink w:anchor="_Toc238810793" w:history="1">
        <w:r w:rsidR="00952CA9" w:rsidRPr="004A205B">
          <w:rPr>
            <w:rStyle w:val="Hypertextovodkaz"/>
            <w:noProof/>
            <w:lang w:bidi="en-US"/>
          </w:rPr>
          <w:t>8.</w:t>
        </w:r>
        <w:r w:rsidR="00952CA9">
          <w:rPr>
            <w:rFonts w:eastAsiaTheme="minorEastAsia" w:cstheme="minorBidi"/>
            <w:b w:val="0"/>
            <w:bCs w:val="0"/>
            <w:caps w:val="0"/>
            <w:noProof/>
            <w:sz w:val="22"/>
            <w:szCs w:val="22"/>
            <w:lang w:eastAsia="cs-CZ"/>
          </w:rPr>
          <w:tab/>
        </w:r>
        <w:r w:rsidR="00952CA9" w:rsidRPr="004A205B">
          <w:rPr>
            <w:rStyle w:val="Hypertextovodkaz"/>
            <w:noProof/>
            <w:lang w:bidi="en-US"/>
          </w:rPr>
          <w:t>Střety zájmů</w:t>
        </w:r>
        <w:r w:rsidR="00952CA9">
          <w:rPr>
            <w:noProof/>
            <w:webHidden/>
          </w:rPr>
          <w:tab/>
        </w:r>
        <w:r w:rsidR="00952CA9">
          <w:rPr>
            <w:noProof/>
            <w:webHidden/>
          </w:rPr>
          <w:fldChar w:fldCharType="begin"/>
        </w:r>
        <w:r w:rsidR="00952CA9">
          <w:rPr>
            <w:noProof/>
            <w:webHidden/>
          </w:rPr>
          <w:instrText xml:space="preserve"> PAGEREF _Toc238810793 \h </w:instrText>
        </w:r>
        <w:r w:rsidR="00952CA9">
          <w:rPr>
            <w:noProof/>
            <w:webHidden/>
          </w:rPr>
        </w:r>
        <w:r w:rsidR="00952CA9">
          <w:rPr>
            <w:noProof/>
            <w:webHidden/>
          </w:rPr>
          <w:fldChar w:fldCharType="separate"/>
        </w:r>
        <w:r w:rsidR="00952CA9">
          <w:rPr>
            <w:noProof/>
            <w:webHidden/>
          </w:rPr>
          <w:t>24</w:t>
        </w:r>
        <w:r w:rsidR="00952CA9">
          <w:rPr>
            <w:noProof/>
            <w:webHidden/>
          </w:rPr>
          <w:fldChar w:fldCharType="end"/>
        </w:r>
      </w:hyperlink>
    </w:p>
    <w:p w14:paraId="6130969B" w14:textId="6A23C7ED" w:rsidR="00952CA9" w:rsidRDefault="00392E9F">
      <w:pPr>
        <w:pStyle w:val="Obsah1"/>
        <w:tabs>
          <w:tab w:val="left" w:pos="440"/>
          <w:tab w:val="right" w:leader="dot" w:pos="9628"/>
        </w:tabs>
        <w:rPr>
          <w:rFonts w:eastAsiaTheme="minorEastAsia" w:cstheme="minorBidi"/>
          <w:b w:val="0"/>
          <w:bCs w:val="0"/>
          <w:caps w:val="0"/>
          <w:noProof/>
          <w:sz w:val="22"/>
          <w:szCs w:val="22"/>
          <w:lang w:eastAsia="cs-CZ"/>
        </w:rPr>
      </w:pPr>
      <w:hyperlink w:anchor="_Toc238810794" w:history="1">
        <w:r w:rsidR="00952CA9" w:rsidRPr="004A205B">
          <w:rPr>
            <w:rStyle w:val="Hypertextovodkaz"/>
            <w:noProof/>
            <w:lang w:bidi="en-US"/>
          </w:rPr>
          <w:t>9.</w:t>
        </w:r>
        <w:r w:rsidR="00952CA9">
          <w:rPr>
            <w:rFonts w:eastAsiaTheme="minorEastAsia" w:cstheme="minorBidi"/>
            <w:b w:val="0"/>
            <w:bCs w:val="0"/>
            <w:caps w:val="0"/>
            <w:noProof/>
            <w:sz w:val="22"/>
            <w:szCs w:val="22"/>
            <w:lang w:eastAsia="cs-CZ"/>
          </w:rPr>
          <w:tab/>
        </w:r>
        <w:r w:rsidR="00952CA9" w:rsidRPr="004A205B">
          <w:rPr>
            <w:rStyle w:val="Hypertextovodkaz"/>
            <w:noProof/>
            <w:lang w:bidi="en-US"/>
          </w:rPr>
          <w:t>Personální práce</w:t>
        </w:r>
        <w:r w:rsidR="00952CA9">
          <w:rPr>
            <w:noProof/>
            <w:webHidden/>
          </w:rPr>
          <w:tab/>
        </w:r>
        <w:r w:rsidR="00952CA9">
          <w:rPr>
            <w:noProof/>
            <w:webHidden/>
          </w:rPr>
          <w:fldChar w:fldCharType="begin"/>
        </w:r>
        <w:r w:rsidR="00952CA9">
          <w:rPr>
            <w:noProof/>
            <w:webHidden/>
          </w:rPr>
          <w:instrText xml:space="preserve"> PAGEREF _Toc238810794 \h </w:instrText>
        </w:r>
        <w:r w:rsidR="00952CA9">
          <w:rPr>
            <w:noProof/>
            <w:webHidden/>
          </w:rPr>
        </w:r>
        <w:r w:rsidR="00952CA9">
          <w:rPr>
            <w:noProof/>
            <w:webHidden/>
          </w:rPr>
          <w:fldChar w:fldCharType="separate"/>
        </w:r>
        <w:r w:rsidR="00952CA9">
          <w:rPr>
            <w:noProof/>
            <w:webHidden/>
          </w:rPr>
          <w:t>25</w:t>
        </w:r>
        <w:r w:rsidR="00952CA9">
          <w:rPr>
            <w:noProof/>
            <w:webHidden/>
          </w:rPr>
          <w:fldChar w:fldCharType="end"/>
        </w:r>
      </w:hyperlink>
    </w:p>
    <w:p w14:paraId="200EB37E" w14:textId="638A87F6" w:rsidR="00952CA9" w:rsidRDefault="00392E9F">
      <w:pPr>
        <w:pStyle w:val="Obsah1"/>
        <w:tabs>
          <w:tab w:val="left" w:pos="660"/>
          <w:tab w:val="right" w:leader="dot" w:pos="9628"/>
        </w:tabs>
        <w:rPr>
          <w:rFonts w:eastAsiaTheme="minorEastAsia" w:cstheme="minorBidi"/>
          <w:b w:val="0"/>
          <w:bCs w:val="0"/>
          <w:caps w:val="0"/>
          <w:noProof/>
          <w:sz w:val="22"/>
          <w:szCs w:val="22"/>
          <w:lang w:eastAsia="cs-CZ"/>
        </w:rPr>
      </w:pPr>
      <w:hyperlink w:anchor="_Toc238810795" w:history="1">
        <w:r w:rsidR="00952CA9" w:rsidRPr="004A205B">
          <w:rPr>
            <w:rStyle w:val="Hypertextovodkaz"/>
            <w:noProof/>
            <w:lang w:bidi="en-US"/>
          </w:rPr>
          <w:t>10.</w:t>
        </w:r>
        <w:r w:rsidR="00952CA9">
          <w:rPr>
            <w:rFonts w:eastAsiaTheme="minorEastAsia" w:cstheme="minorBidi"/>
            <w:b w:val="0"/>
            <w:bCs w:val="0"/>
            <w:caps w:val="0"/>
            <w:noProof/>
            <w:sz w:val="22"/>
            <w:szCs w:val="22"/>
            <w:lang w:eastAsia="cs-CZ"/>
          </w:rPr>
          <w:tab/>
        </w:r>
        <w:r w:rsidR="00952CA9" w:rsidRPr="004A205B">
          <w:rPr>
            <w:rStyle w:val="Hypertextovodkaz"/>
            <w:noProof/>
            <w:lang w:bidi="en-US"/>
          </w:rPr>
          <w:t>Aktualizace koncepce školy osobního života</w:t>
        </w:r>
        <w:r w:rsidR="00952CA9">
          <w:rPr>
            <w:noProof/>
            <w:webHidden/>
          </w:rPr>
          <w:tab/>
        </w:r>
        <w:r w:rsidR="00952CA9">
          <w:rPr>
            <w:noProof/>
            <w:webHidden/>
          </w:rPr>
          <w:fldChar w:fldCharType="begin"/>
        </w:r>
        <w:r w:rsidR="00952CA9">
          <w:rPr>
            <w:noProof/>
            <w:webHidden/>
          </w:rPr>
          <w:instrText xml:space="preserve"> PAGEREF _Toc238810795 \h </w:instrText>
        </w:r>
        <w:r w:rsidR="00952CA9">
          <w:rPr>
            <w:noProof/>
            <w:webHidden/>
          </w:rPr>
        </w:r>
        <w:r w:rsidR="00952CA9">
          <w:rPr>
            <w:noProof/>
            <w:webHidden/>
          </w:rPr>
          <w:fldChar w:fldCharType="separate"/>
        </w:r>
        <w:r w:rsidR="00952CA9">
          <w:rPr>
            <w:noProof/>
            <w:webHidden/>
          </w:rPr>
          <w:t>25</w:t>
        </w:r>
        <w:r w:rsidR="00952CA9">
          <w:rPr>
            <w:noProof/>
            <w:webHidden/>
          </w:rPr>
          <w:fldChar w:fldCharType="end"/>
        </w:r>
      </w:hyperlink>
    </w:p>
    <w:p w14:paraId="27973D92" w14:textId="10161DDA" w:rsidR="008869C7" w:rsidRDefault="00F870FD" w:rsidP="00042BF2">
      <w:r>
        <w:rPr>
          <w:rFonts w:cstheme="minorHAnsi"/>
          <w:b/>
          <w:bCs/>
          <w:caps/>
          <w:sz w:val="20"/>
        </w:rPr>
        <w:fldChar w:fldCharType="end"/>
      </w:r>
    </w:p>
    <w:p w14:paraId="7021D677" w14:textId="77777777" w:rsidR="00F870FD" w:rsidRDefault="00F870FD" w:rsidP="00042BF2"/>
    <w:p w14:paraId="5D2D778F" w14:textId="77777777" w:rsidR="00F870FD" w:rsidRDefault="00F870FD" w:rsidP="00042BF2"/>
    <w:p w14:paraId="34508B2E" w14:textId="77777777" w:rsidR="008869C7" w:rsidRDefault="008869C7">
      <w:r>
        <w:br w:type="page"/>
      </w:r>
    </w:p>
    <w:p w14:paraId="10F84293" w14:textId="77777777" w:rsidR="008869C7" w:rsidRDefault="008869C7" w:rsidP="00F870FD">
      <w:pPr>
        <w:pStyle w:val="Nadpis1"/>
      </w:pPr>
      <w:bookmarkStart w:id="1" w:name="_Toc238810747"/>
      <w:r>
        <w:lastRenderedPageBreak/>
        <w:t>1.</w:t>
      </w:r>
      <w:r>
        <w:tab/>
        <w:t>Historie programu ŠKOLA OSOBNÍHO ŽIVOTA</w:t>
      </w:r>
      <w:bookmarkEnd w:id="1"/>
    </w:p>
    <w:p w14:paraId="1F1EB33B" w14:textId="77777777" w:rsidR="00F870FD" w:rsidRDefault="00F870FD" w:rsidP="008E3ACA">
      <w:pPr>
        <w:jc w:val="both"/>
      </w:pPr>
      <w:r>
        <w:t xml:space="preserve">Mateřskou organizací, která mezi své aktivity zařadila školský preventivní program, je Centrum pro rodinu </w:t>
      </w:r>
      <w:r>
        <w:br/>
        <w:t xml:space="preserve">a sociální péči </w:t>
      </w:r>
      <w:proofErr w:type="spellStart"/>
      <w:r>
        <w:t>o.s</w:t>
      </w:r>
      <w:proofErr w:type="spellEnd"/>
      <w:r>
        <w:t>. (CPR). Vzniklo v roce 1993 s cílem podporovat rodinný život. V roce 2014 se změnila právní subjektivita na spolek, s nepatrnou změnou v názvu – na Centrum pro rodinu a sociální péči z. s.</w:t>
      </w:r>
    </w:p>
    <w:p w14:paraId="77CEB041" w14:textId="77777777" w:rsidR="00F870FD" w:rsidRDefault="00F870FD" w:rsidP="008E3ACA">
      <w:pPr>
        <w:jc w:val="both"/>
      </w:pPr>
      <w:r>
        <w:t>Od samého počátku se nabízely aktivity pro mladé lidi, kteří začínají navazovat vztahy, případně tápou, aby překonali úskalí dospívání a dospěli k založení rodiny na kvalitním partnerském vztahu. Již v 90. létech lektoři CPR navštěvovali školy, které projevily zájem uspořádat pro žáky besedu o vztazích. Kontakty se školami byly původně spontánní, až postupem času došlo k systematickému propracování vzájemně propojených témat. Výroční zpráva za rok 2006 již výslovně zmiňuje realizaci školského programu nazvaného „Škola osobního života.“</w:t>
      </w:r>
    </w:p>
    <w:p w14:paraId="4F4C94F0" w14:textId="77777777" w:rsidR="00F870FD" w:rsidRDefault="00F870FD" w:rsidP="008E3ACA">
      <w:pPr>
        <w:jc w:val="both"/>
      </w:pPr>
      <w:r>
        <w:t xml:space="preserve">CPR vždy mělo v poslání podporovat manželství, rodinu a mezilidské vztahy na základě křesťanských hodnot. Aktualizované poslání má definováno: „… podporovat manželství, rodinu a mezilidské vztahy, včetně zvládání života se zdravotním postižením, prostřednictvím aktivit, programů, vzdělávání, sociálních služeb, a také formou svědectví a vzájemné podpory, na základě křesťanských hodnot.“ To konkrétně znamená především úctu ke každé lidské osobě, respekt ke svobodě člověka, podporu rodinných vztahů založených na </w:t>
      </w:r>
      <w:proofErr w:type="gramStart"/>
      <w:r>
        <w:t>lásce - svobodné</w:t>
      </w:r>
      <w:proofErr w:type="gramEnd"/>
      <w:r>
        <w:t>, jedinečné, věrné a tvořivé. Jde o univerzální hodnoty, které prospívají nejen osobnímu životu, ale také harmonii ve fungování společnosti jako celku, pro kterou rodina tvoří základní buňku a formuje novou generaci.</w:t>
      </w:r>
    </w:p>
    <w:p w14:paraId="47FAA79C" w14:textId="77777777" w:rsidR="00F870FD" w:rsidRDefault="00F870FD" w:rsidP="008E3ACA">
      <w:pPr>
        <w:jc w:val="both"/>
      </w:pPr>
      <w:r>
        <w:t>K vizím CPR patří být organizací, „která poskytuje podporu rodinám i jednotlivcům prostřednictvím příležitostí, programů, aktivit, sociálních služeb, vzdělávání a také formou svědectví a vzájemné podpory“. Má výslovně ve svých vizích definováno: „CPR chce, aby lidé byli před vstupem do manželství i v jeho průběhu dostatečně informováni, vzděláváni a připravováni na prožívání rodinného života.“</w:t>
      </w:r>
    </w:p>
    <w:p w14:paraId="75FCDF24" w14:textId="77777777" w:rsidR="008869C7" w:rsidRDefault="00F870FD" w:rsidP="008E3ACA">
      <w:pPr>
        <w:jc w:val="both"/>
      </w:pPr>
      <w:r>
        <w:t>Školský preventivní program respektuje, že se dítě v křehkém období dospívání teprve učí přijímat odpovědnost za své činy. Leckdy dojde k rozhodnutím, která mohou ovlivnit celý budoucí život mladého člověka (např. volba partnera, nástup rizikového chování). CPR chce být mladým lidem k dispozici v tomto čase plném úskalí a pomoci jim předejít mnoha sociálně-patologickým jevům. Cílená prevence rizikového chování je zjevně optimální pro období školní docházky.</w:t>
      </w:r>
    </w:p>
    <w:p w14:paraId="01094F42" w14:textId="77777777" w:rsidR="00F870FD" w:rsidRDefault="00F870FD" w:rsidP="00F870FD">
      <w:pPr>
        <w:pStyle w:val="Nadpis1"/>
      </w:pPr>
      <w:bookmarkStart w:id="2" w:name="_Toc238810748"/>
      <w:r>
        <w:t>2.</w:t>
      </w:r>
      <w:r>
        <w:tab/>
        <w:t>Podstata programu ŠKOLA OSOBNÍHO ŽIVOTA</w:t>
      </w:r>
      <w:bookmarkEnd w:id="2"/>
    </w:p>
    <w:p w14:paraId="5D324F19" w14:textId="77777777" w:rsidR="00F870FD" w:rsidRDefault="00F870FD" w:rsidP="00F870FD">
      <w:pPr>
        <w:pStyle w:val="Nadpis2"/>
      </w:pPr>
      <w:bookmarkStart w:id="3" w:name="_Toc238810749"/>
      <w:r>
        <w:t>2. 1</w:t>
      </w:r>
      <w:r>
        <w:tab/>
        <w:t>Poslání programu ŠOŽ</w:t>
      </w:r>
      <w:bookmarkEnd w:id="3"/>
    </w:p>
    <w:p w14:paraId="6E114DCB" w14:textId="77777777" w:rsidR="00F870FD" w:rsidRDefault="00F870FD" w:rsidP="00F870FD">
      <w:r w:rsidRPr="00F870FD">
        <w:t>Posláním ŠOŽ je inspirovat dospívající mladé lidi k pozitivnímu pohledu na sebe sama, na lidskou důstojnost, lásku, manželství a ukázat pozitivní význam lidské sexuality ve vztahu lásky.</w:t>
      </w:r>
    </w:p>
    <w:p w14:paraId="28E256A4" w14:textId="77777777" w:rsidR="000D505E" w:rsidRDefault="000D505E" w:rsidP="000D505E">
      <w:pPr>
        <w:pStyle w:val="Nadpis2"/>
      </w:pPr>
      <w:bookmarkStart w:id="4" w:name="_Toc238810750"/>
      <w:r>
        <w:t>2. 2</w:t>
      </w:r>
      <w:r>
        <w:tab/>
        <w:t>Vize a cíle</w:t>
      </w:r>
      <w:bookmarkEnd w:id="4"/>
    </w:p>
    <w:p w14:paraId="0E2288A7" w14:textId="6EDF9581" w:rsidR="000D505E" w:rsidRPr="004E1807" w:rsidRDefault="000D505E" w:rsidP="000D505E">
      <w:pPr>
        <w:jc w:val="both"/>
        <w:rPr>
          <w:rFonts w:ascii="Calibri" w:eastAsia="Times New Roman" w:hAnsi="Calibri" w:cs="Times New Roman"/>
          <w:lang w:bidi="en-US"/>
        </w:rPr>
      </w:pPr>
      <w:r w:rsidRPr="004E1807">
        <w:rPr>
          <w:rFonts w:ascii="Calibri" w:eastAsia="Times New Roman" w:hAnsi="Calibri" w:cs="Times New Roman"/>
          <w:lang w:bidi="en-US"/>
        </w:rPr>
        <w:t>Vize Školy osobního života: ŠOŽ chce být programem, který otevřeně pojedná o sexualitě a sexuálním chování, a to pozitivně, v kontextu vztahu, se zřetelem na všechny významy sexuálního života, jak vztahový, tak plodivý</w:t>
      </w:r>
      <w:r>
        <w:rPr>
          <w:rFonts w:ascii="Calibri" w:eastAsia="Times New Roman" w:hAnsi="Calibri" w:cs="Times New Roman"/>
          <w:lang w:bidi="en-US"/>
        </w:rPr>
        <w:t>.</w:t>
      </w:r>
      <w:r w:rsidRPr="004E1807">
        <w:rPr>
          <w:rFonts w:ascii="Calibri" w:eastAsia="Times New Roman" w:hAnsi="Calibri" w:cs="Times New Roman"/>
          <w:lang w:bidi="en-US"/>
        </w:rPr>
        <w:t xml:space="preserve"> ŠOŽ tím vykresluje reálnou pozitivní variantu přístupu k vlastní sexualitě. Vůči této pozitivní variantě pak diskutuje rizikové sexuální chování. Sděluje kvalitní odborné informace, vykresluje zkušenosti osobních příběhů z poradenské praxe a vlastních programů CPR, dodává odvahy k pozitivnímu pohledu </w:t>
      </w:r>
      <w:r w:rsidRPr="004E1807">
        <w:rPr>
          <w:rFonts w:ascii="Calibri" w:eastAsia="Times New Roman" w:hAnsi="Calibri" w:cs="Times New Roman"/>
          <w:lang w:bidi="en-US"/>
        </w:rPr>
        <w:lastRenderedPageBreak/>
        <w:t>na</w:t>
      </w:r>
      <w:r w:rsidR="008F6CDB">
        <w:rPr>
          <w:rFonts w:ascii="Calibri" w:eastAsia="Times New Roman" w:hAnsi="Calibri" w:cs="Times New Roman"/>
          <w:lang w:bidi="en-US"/>
        </w:rPr>
        <w:t> </w:t>
      </w:r>
      <w:r w:rsidRPr="004E1807">
        <w:rPr>
          <w:rFonts w:ascii="Calibri" w:eastAsia="Times New Roman" w:hAnsi="Calibri" w:cs="Times New Roman"/>
          <w:lang w:bidi="en-US"/>
        </w:rPr>
        <w:t>člověka a lásku, poskytuje zážitek úcty k lidské důstojnosti a pomáhá k plnění aktuálního vývojového úkolu dospívajících.</w:t>
      </w:r>
    </w:p>
    <w:p w14:paraId="5DE1358C" w14:textId="77777777" w:rsidR="000D505E" w:rsidRPr="004E1807" w:rsidRDefault="000D505E" w:rsidP="000D505E">
      <w:pPr>
        <w:jc w:val="both"/>
        <w:rPr>
          <w:rFonts w:ascii="Calibri" w:eastAsia="Times New Roman" w:hAnsi="Calibri" w:cs="Times New Roman"/>
          <w:lang w:bidi="en-US"/>
        </w:rPr>
      </w:pPr>
      <w:r w:rsidRPr="004E1807">
        <w:rPr>
          <w:rFonts w:ascii="Calibri" w:eastAsia="Times New Roman" w:hAnsi="Calibri" w:cs="Times New Roman"/>
          <w:lang w:bidi="en-US"/>
        </w:rPr>
        <w:t xml:space="preserve">ŠOŽ tedy poskytuje dospívajícím lidem podporu ve dvou rovinách: pro přítomnost, období dospívání </w:t>
      </w:r>
      <w:r>
        <w:rPr>
          <w:rFonts w:ascii="Calibri" w:eastAsia="Times New Roman" w:hAnsi="Calibri" w:cs="Times New Roman"/>
          <w:lang w:bidi="en-US"/>
        </w:rPr>
        <w:br/>
      </w:r>
      <w:r w:rsidRPr="004E1807">
        <w:rPr>
          <w:rFonts w:ascii="Calibri" w:eastAsia="Times New Roman" w:hAnsi="Calibri" w:cs="Times New Roman"/>
          <w:lang w:bidi="en-US"/>
        </w:rPr>
        <w:t>a formování osobnosti, a za druhé pro budoucnost, pro manželství a založení rodiny v dospělosti.</w:t>
      </w:r>
    </w:p>
    <w:p w14:paraId="23D0359F" w14:textId="77777777" w:rsidR="000D505E" w:rsidRPr="004E1807" w:rsidRDefault="000D505E" w:rsidP="000D505E">
      <w:pPr>
        <w:jc w:val="both"/>
        <w:rPr>
          <w:rFonts w:ascii="Calibri" w:eastAsia="Times New Roman" w:hAnsi="Calibri" w:cs="Times New Roman"/>
          <w:lang w:bidi="en-US"/>
        </w:rPr>
      </w:pPr>
      <w:r w:rsidRPr="004E1807">
        <w:rPr>
          <w:rFonts w:ascii="Calibri" w:eastAsia="Times New Roman" w:hAnsi="Calibri" w:cs="Times New Roman"/>
          <w:lang w:bidi="en-US"/>
        </w:rPr>
        <w:t>Program má ambice, aby účastník – mladý člověk v období dospívání:</w:t>
      </w:r>
    </w:p>
    <w:p w14:paraId="05A5CE9C" w14:textId="77777777" w:rsidR="000D505E" w:rsidRPr="004E1807" w:rsidRDefault="000D505E" w:rsidP="000D505E">
      <w:pPr>
        <w:numPr>
          <w:ilvl w:val="0"/>
          <w:numId w:val="3"/>
        </w:numPr>
        <w:contextualSpacing/>
        <w:jc w:val="both"/>
        <w:rPr>
          <w:rFonts w:ascii="Calibri" w:eastAsia="Times New Roman" w:hAnsi="Calibri" w:cs="Times New Roman"/>
          <w:lang w:bidi="en-US"/>
        </w:rPr>
      </w:pPr>
      <w:r w:rsidRPr="004E1807">
        <w:rPr>
          <w:rFonts w:ascii="Calibri" w:eastAsia="Times New Roman" w:hAnsi="Calibri" w:cs="Times New Roman"/>
          <w:lang w:bidi="en-US"/>
        </w:rPr>
        <w:t>dostal kvalitní informace na kognitivní rovině, propojené z oborů biologie pohlavní soustavy, fyziologie, infekčních chorob (STI), s prvky psychologie a sociologie,</w:t>
      </w:r>
    </w:p>
    <w:p w14:paraId="44F3F2D7" w14:textId="77777777" w:rsidR="000D505E" w:rsidRPr="004E1807" w:rsidRDefault="000D505E" w:rsidP="000D505E">
      <w:pPr>
        <w:numPr>
          <w:ilvl w:val="0"/>
          <w:numId w:val="3"/>
        </w:numPr>
        <w:contextualSpacing/>
        <w:jc w:val="both"/>
        <w:rPr>
          <w:rFonts w:ascii="Calibri" w:eastAsia="Times New Roman" w:hAnsi="Calibri" w:cs="Times New Roman"/>
          <w:lang w:bidi="en-US"/>
        </w:rPr>
      </w:pPr>
      <w:r w:rsidRPr="004E1807">
        <w:rPr>
          <w:rFonts w:ascii="Calibri" w:eastAsia="Times New Roman" w:hAnsi="Calibri" w:cs="Times New Roman"/>
          <w:lang w:bidi="en-US"/>
        </w:rPr>
        <w:t>prožil reflexi na emoční rovině díky příběhům a popisovaným příkladům,</w:t>
      </w:r>
    </w:p>
    <w:p w14:paraId="5DB7F679" w14:textId="77777777" w:rsidR="000D505E" w:rsidRPr="004E1807" w:rsidRDefault="000D505E" w:rsidP="000D505E">
      <w:pPr>
        <w:numPr>
          <w:ilvl w:val="0"/>
          <w:numId w:val="3"/>
        </w:numPr>
        <w:contextualSpacing/>
        <w:jc w:val="both"/>
        <w:rPr>
          <w:rFonts w:ascii="Calibri" w:eastAsia="Times New Roman" w:hAnsi="Calibri" w:cs="Times New Roman"/>
          <w:lang w:bidi="en-US"/>
        </w:rPr>
      </w:pPr>
      <w:r w:rsidRPr="004E1807">
        <w:rPr>
          <w:rFonts w:ascii="Calibri" w:eastAsia="Times New Roman" w:hAnsi="Calibri" w:cs="Times New Roman"/>
          <w:lang w:bidi="en-US"/>
        </w:rPr>
        <w:t>aktuálně přímo v průběhu hodin pocítil, že je respektován jako osoba s lidskou důstojností,</w:t>
      </w:r>
    </w:p>
    <w:p w14:paraId="75776E06" w14:textId="77777777" w:rsidR="000D505E" w:rsidRPr="004E1807" w:rsidRDefault="000D505E" w:rsidP="000D505E">
      <w:pPr>
        <w:numPr>
          <w:ilvl w:val="0"/>
          <w:numId w:val="3"/>
        </w:numPr>
        <w:contextualSpacing/>
        <w:jc w:val="both"/>
        <w:rPr>
          <w:rFonts w:ascii="Calibri" w:eastAsia="Times New Roman" w:hAnsi="Calibri" w:cs="Times New Roman"/>
          <w:lang w:bidi="en-US"/>
        </w:rPr>
      </w:pPr>
      <w:r w:rsidRPr="004E1807">
        <w:rPr>
          <w:rFonts w:ascii="Calibri" w:eastAsia="Times New Roman" w:hAnsi="Calibri" w:cs="Times New Roman"/>
          <w:lang w:bidi="en-US"/>
        </w:rPr>
        <w:t>získal příspěvek ke vědomí vlastní identity (tedy ke splnění vývojového úkolu dospívání);</w:t>
      </w:r>
    </w:p>
    <w:p w14:paraId="01C4D5DE" w14:textId="77777777" w:rsidR="000D505E" w:rsidRPr="004E1807" w:rsidRDefault="000D505E" w:rsidP="000D505E">
      <w:pPr>
        <w:numPr>
          <w:ilvl w:val="1"/>
          <w:numId w:val="3"/>
        </w:numPr>
        <w:contextualSpacing/>
        <w:jc w:val="both"/>
        <w:rPr>
          <w:rFonts w:ascii="Calibri" w:eastAsia="Times New Roman" w:hAnsi="Calibri" w:cs="Times New Roman"/>
          <w:lang w:bidi="en-US"/>
        </w:rPr>
      </w:pPr>
      <w:r w:rsidRPr="004E1807">
        <w:rPr>
          <w:rFonts w:ascii="Calibri" w:eastAsia="Times New Roman" w:hAnsi="Calibri" w:cs="Times New Roman"/>
          <w:lang w:bidi="en-US"/>
        </w:rPr>
        <w:t>k sebereflexi, uvědomění svobodné vůle, vlastního rozhodování,</w:t>
      </w:r>
    </w:p>
    <w:p w14:paraId="774D5886" w14:textId="77777777" w:rsidR="000D505E" w:rsidRPr="004E1807" w:rsidRDefault="000D505E" w:rsidP="000D505E">
      <w:pPr>
        <w:numPr>
          <w:ilvl w:val="1"/>
          <w:numId w:val="3"/>
        </w:numPr>
        <w:contextualSpacing/>
        <w:jc w:val="both"/>
        <w:rPr>
          <w:rFonts w:ascii="Calibri" w:eastAsia="Times New Roman" w:hAnsi="Calibri" w:cs="Times New Roman"/>
          <w:lang w:bidi="en-US"/>
        </w:rPr>
      </w:pPr>
      <w:r w:rsidRPr="004E1807">
        <w:rPr>
          <w:rFonts w:ascii="Calibri" w:eastAsia="Times New Roman" w:hAnsi="Calibri" w:cs="Times New Roman"/>
          <w:lang w:bidi="en-US"/>
        </w:rPr>
        <w:t>pochopení pojmu „hodnoty“ a toho, že si sám vybírá hodnoty, které bude zastávat,</w:t>
      </w:r>
    </w:p>
    <w:p w14:paraId="6D49F355" w14:textId="77777777" w:rsidR="000D505E" w:rsidRPr="004E1807" w:rsidRDefault="000D505E" w:rsidP="000D505E">
      <w:pPr>
        <w:numPr>
          <w:ilvl w:val="1"/>
          <w:numId w:val="3"/>
        </w:numPr>
        <w:contextualSpacing/>
        <w:jc w:val="both"/>
        <w:rPr>
          <w:rFonts w:ascii="Calibri" w:eastAsia="Times New Roman" w:hAnsi="Calibri" w:cs="Times New Roman"/>
          <w:lang w:bidi="en-US"/>
        </w:rPr>
      </w:pPr>
      <w:r w:rsidRPr="004E1807">
        <w:rPr>
          <w:rFonts w:ascii="Calibri" w:eastAsia="Times New Roman" w:hAnsi="Calibri" w:cs="Times New Roman"/>
          <w:lang w:bidi="en-US"/>
        </w:rPr>
        <w:t xml:space="preserve">podporu pozitivního hodnocení sebe sama, </w:t>
      </w:r>
    </w:p>
    <w:p w14:paraId="4908EEF4" w14:textId="77777777" w:rsidR="000D505E" w:rsidRPr="004E1807" w:rsidRDefault="000D505E" w:rsidP="000D505E">
      <w:pPr>
        <w:numPr>
          <w:ilvl w:val="1"/>
          <w:numId w:val="3"/>
        </w:numPr>
        <w:contextualSpacing/>
        <w:jc w:val="both"/>
        <w:rPr>
          <w:rFonts w:ascii="Calibri" w:eastAsia="Times New Roman" w:hAnsi="Calibri" w:cs="Times New Roman"/>
          <w:lang w:bidi="en-US"/>
        </w:rPr>
      </w:pPr>
      <w:r w:rsidRPr="004E1807">
        <w:rPr>
          <w:rFonts w:ascii="Calibri" w:eastAsia="Times New Roman" w:hAnsi="Calibri" w:cs="Times New Roman"/>
          <w:lang w:bidi="en-US"/>
        </w:rPr>
        <w:t>propojení vědomí svobody se zodpovědností za vlastní rozhodování,</w:t>
      </w:r>
    </w:p>
    <w:p w14:paraId="76C3CFD8" w14:textId="77777777" w:rsidR="000D505E" w:rsidRPr="004E1807" w:rsidRDefault="000D505E" w:rsidP="000D505E">
      <w:pPr>
        <w:numPr>
          <w:ilvl w:val="0"/>
          <w:numId w:val="3"/>
        </w:numPr>
        <w:contextualSpacing/>
        <w:jc w:val="both"/>
        <w:rPr>
          <w:rFonts w:ascii="Calibri" w:eastAsia="Times New Roman" w:hAnsi="Calibri" w:cs="Times New Roman"/>
          <w:lang w:bidi="en-US"/>
        </w:rPr>
      </w:pPr>
      <w:r w:rsidRPr="004E1807">
        <w:rPr>
          <w:rFonts w:ascii="Calibri" w:eastAsia="Times New Roman" w:hAnsi="Calibri" w:cs="Times New Roman"/>
          <w:lang w:bidi="en-US"/>
        </w:rPr>
        <w:t>byl povzbuzen k odvaze věřit, že kvalitní vztah lásky je reálně možný – věřit v dobrou životní perspektivu v osobním životě,</w:t>
      </w:r>
    </w:p>
    <w:p w14:paraId="51097D11" w14:textId="77777777" w:rsidR="000D505E" w:rsidRPr="004E1807" w:rsidRDefault="000D505E" w:rsidP="000D505E">
      <w:pPr>
        <w:numPr>
          <w:ilvl w:val="0"/>
          <w:numId w:val="3"/>
        </w:numPr>
        <w:contextualSpacing/>
        <w:jc w:val="both"/>
        <w:rPr>
          <w:rFonts w:ascii="Calibri" w:eastAsia="Times New Roman" w:hAnsi="Calibri" w:cs="Times New Roman"/>
          <w:lang w:bidi="en-US"/>
        </w:rPr>
      </w:pPr>
      <w:r w:rsidRPr="004E1807">
        <w:rPr>
          <w:rFonts w:ascii="Calibri" w:eastAsia="Times New Roman" w:hAnsi="Calibri" w:cs="Times New Roman"/>
          <w:lang w:bidi="en-US"/>
        </w:rPr>
        <w:t>nahlédl rizikové sexuální chování jako neblahé a škodlivé odklonění od společenské normy,</w:t>
      </w:r>
    </w:p>
    <w:p w14:paraId="740FC8B8" w14:textId="77777777" w:rsidR="000D505E" w:rsidRPr="004E1807" w:rsidRDefault="000D505E" w:rsidP="000D505E">
      <w:pPr>
        <w:numPr>
          <w:ilvl w:val="0"/>
          <w:numId w:val="3"/>
        </w:numPr>
        <w:spacing w:after="0"/>
        <w:contextualSpacing/>
        <w:jc w:val="both"/>
        <w:rPr>
          <w:rFonts w:ascii="Calibri" w:eastAsia="Times New Roman" w:hAnsi="Calibri" w:cs="Times New Roman"/>
          <w:lang w:bidi="en-US"/>
        </w:rPr>
      </w:pPr>
      <w:r w:rsidRPr="004E1807">
        <w:rPr>
          <w:rFonts w:ascii="Calibri" w:eastAsia="Times New Roman" w:hAnsi="Calibri" w:cs="Times New Roman"/>
          <w:lang w:bidi="en-US"/>
        </w:rPr>
        <w:t>zamířil k cíli mít v dospělosti věrný a jedinečný vztah, na kterém vybuduje fungující rodinu.</w:t>
      </w:r>
      <w:r>
        <w:rPr>
          <w:rFonts w:ascii="Calibri" w:eastAsia="Times New Roman" w:hAnsi="Calibri" w:cs="Times New Roman"/>
          <w:lang w:bidi="en-US"/>
        </w:rPr>
        <w:br/>
      </w:r>
    </w:p>
    <w:p w14:paraId="1C9428FE" w14:textId="77777777" w:rsidR="000D505E" w:rsidRPr="004E1807" w:rsidRDefault="000D505E" w:rsidP="000D505E">
      <w:pPr>
        <w:spacing w:before="0"/>
        <w:jc w:val="both"/>
        <w:rPr>
          <w:rFonts w:ascii="Calibri" w:eastAsia="Times New Roman" w:hAnsi="Calibri" w:cs="Times New Roman"/>
          <w:lang w:bidi="en-US"/>
        </w:rPr>
      </w:pPr>
      <w:r w:rsidRPr="004E1807">
        <w:rPr>
          <w:rFonts w:ascii="Calibri" w:eastAsia="Times New Roman" w:hAnsi="Calibri" w:cs="Times New Roman"/>
          <w:lang w:bidi="en-US"/>
        </w:rPr>
        <w:t>Cílem je ukázat otevřený a zásadně pozitivní pohled na lidskou sexualitu v kontextu vztahu tak, aby dospívající nahlédli rizikové sexuální chování jako neblahé a škodlivé a aby dostali povzbuzení založit v přiměřeném věku kvalitní vztah lásky, na kterém budou moci vybudovat fungující rodinu.</w:t>
      </w:r>
    </w:p>
    <w:p w14:paraId="7AF54C58" w14:textId="77777777" w:rsidR="000D505E" w:rsidRPr="004E1807" w:rsidRDefault="000D505E" w:rsidP="000D505E">
      <w:pPr>
        <w:jc w:val="both"/>
        <w:rPr>
          <w:rFonts w:ascii="Calibri" w:eastAsia="Times New Roman" w:hAnsi="Calibri" w:cs="Times New Roman"/>
          <w:lang w:bidi="en-US"/>
        </w:rPr>
      </w:pPr>
      <w:r w:rsidRPr="004E1807">
        <w:rPr>
          <w:rFonts w:ascii="Calibri" w:eastAsia="Times New Roman" w:hAnsi="Calibri" w:cs="Times New Roman"/>
          <w:lang w:bidi="en-US"/>
        </w:rPr>
        <w:t xml:space="preserve">Program by měl u významné části účastníků (těch, kteří vyrůstají v neharmonickém prostředí, neúplných, narušených rodinách) přispět k přerušení negativního </w:t>
      </w:r>
      <w:proofErr w:type="spellStart"/>
      <w:r w:rsidRPr="004E1807">
        <w:rPr>
          <w:rFonts w:ascii="Calibri" w:eastAsia="Times New Roman" w:hAnsi="Calibri" w:cs="Times New Roman"/>
          <w:lang w:bidi="en-US"/>
        </w:rPr>
        <w:t>transgeneračního</w:t>
      </w:r>
      <w:proofErr w:type="spellEnd"/>
      <w:r w:rsidRPr="004E1807">
        <w:rPr>
          <w:rFonts w:ascii="Calibri" w:eastAsia="Times New Roman" w:hAnsi="Calibri" w:cs="Times New Roman"/>
          <w:lang w:bidi="en-US"/>
        </w:rPr>
        <w:t xml:space="preserve"> přenosu. </w:t>
      </w:r>
    </w:p>
    <w:p w14:paraId="2F7ED563" w14:textId="77777777" w:rsidR="000D505E" w:rsidRPr="004E1807" w:rsidRDefault="000D505E" w:rsidP="000D505E">
      <w:pPr>
        <w:jc w:val="both"/>
        <w:rPr>
          <w:rFonts w:ascii="Calibri" w:eastAsia="Times New Roman" w:hAnsi="Calibri" w:cs="Times New Roman"/>
          <w:lang w:bidi="en-US"/>
        </w:rPr>
      </w:pPr>
      <w:r w:rsidRPr="004E1807">
        <w:rPr>
          <w:rFonts w:ascii="Calibri" w:eastAsia="Times New Roman" w:hAnsi="Calibri" w:cs="Times New Roman"/>
          <w:lang w:bidi="en-US"/>
        </w:rPr>
        <w:t xml:space="preserve">V konečném důsledku by měl přispět společnosti jako celku, zvýšit pravděpodobnost, že účastníci v dospělosti budou schopni žít takovým rodinným životem, aby poskytli další generaci dětí přirozeně kvalitní prostředí pro vývoj. </w:t>
      </w:r>
      <w:r>
        <w:rPr>
          <w:rFonts w:ascii="Calibri" w:eastAsia="Times New Roman" w:hAnsi="Calibri" w:cs="Times New Roman"/>
          <w:lang w:bidi="en-US"/>
        </w:rPr>
        <w:tab/>
      </w:r>
    </w:p>
    <w:p w14:paraId="2FCD15E6" w14:textId="77777777" w:rsidR="000D505E" w:rsidRDefault="008E3ACA" w:rsidP="008E3ACA">
      <w:pPr>
        <w:pStyle w:val="Nadpis3"/>
      </w:pPr>
      <w:bookmarkStart w:id="5" w:name="_Toc238810751"/>
      <w:r w:rsidRPr="008E3ACA">
        <w:t>2.</w:t>
      </w:r>
      <w:r>
        <w:t xml:space="preserve"> </w:t>
      </w:r>
      <w:r w:rsidRPr="008E3ACA">
        <w:t>2.</w:t>
      </w:r>
      <w:r>
        <w:t xml:space="preserve"> </w:t>
      </w:r>
      <w:r w:rsidRPr="008E3ACA">
        <w:t>1</w:t>
      </w:r>
      <w:r w:rsidRPr="008E3ACA">
        <w:tab/>
      </w:r>
      <w:r w:rsidR="009A2A09">
        <w:t>Dlouhodobé cíle programu</w:t>
      </w:r>
      <w:r w:rsidRPr="008E3ACA">
        <w:t xml:space="preserve"> ŠOŽ</w:t>
      </w:r>
      <w:bookmarkEnd w:id="5"/>
    </w:p>
    <w:p w14:paraId="69CDF7B6" w14:textId="69CBEAB7" w:rsidR="008E3ACA" w:rsidRPr="008E3ACA" w:rsidRDefault="008E3ACA" w:rsidP="008E3ACA">
      <w:r w:rsidRPr="008E3ACA">
        <w:t>Centrum pro rodinu a sociální péči z. s. chce program poskytovat dlouhodobě, na základě odhadu společenské potřebnosti. Jeví se, že spolupráce školy a poskytovatelů preventivních programů s rodinou, ve</w:t>
      </w:r>
      <w:r w:rsidR="008F6CDB">
        <w:t> </w:t>
      </w:r>
      <w:r w:rsidRPr="008E3ACA">
        <w:t>které je dítě vychováváno, bude potřebná prakticky trvale, s výhledem do vzdálené budoucnosti. Ze</w:t>
      </w:r>
      <w:r w:rsidR="008F6CDB">
        <w:t> </w:t>
      </w:r>
      <w:r w:rsidRPr="008E3ACA">
        <w:t>širokého úhlu pohledu podpora mládeže v období dospívání pomůže ozdravění další generace společnosti.</w:t>
      </w:r>
      <w:r w:rsidRPr="008E3ACA">
        <w:br/>
        <w:t>Dlouhodobými cíli se v organizaci rozumí:</w:t>
      </w:r>
    </w:p>
    <w:p w14:paraId="1DA4F52F" w14:textId="77777777" w:rsidR="008E3ACA" w:rsidRPr="008E3ACA" w:rsidRDefault="008E3ACA" w:rsidP="008A796A">
      <w:pPr>
        <w:numPr>
          <w:ilvl w:val="0"/>
          <w:numId w:val="4"/>
        </w:numPr>
        <w:spacing w:after="0"/>
      </w:pPr>
      <w:r w:rsidRPr="008E3ACA">
        <w:t>Poskytnout program všem školám – zájemcům na území Statutárního města Ostravy a alespoň třiceti dalším školám Moravskoslezského kraje, příležitostně i dalších krajů.</w:t>
      </w:r>
    </w:p>
    <w:p w14:paraId="5C5ECD69" w14:textId="2F42AAB7" w:rsidR="008E3ACA" w:rsidRPr="008E3ACA" w:rsidRDefault="008E3ACA" w:rsidP="008A796A">
      <w:pPr>
        <w:numPr>
          <w:ilvl w:val="0"/>
          <w:numId w:val="4"/>
        </w:numPr>
        <w:spacing w:before="0" w:after="0"/>
      </w:pPr>
      <w:r w:rsidRPr="008E3ACA">
        <w:t>Podle zásady přiměřenosti realizovat odpovídající témata pro všechny ročníky základní školy a</w:t>
      </w:r>
      <w:r w:rsidR="008F6CDB">
        <w:t> </w:t>
      </w:r>
      <w:r w:rsidRPr="008E3ACA">
        <w:t>pro</w:t>
      </w:r>
      <w:r w:rsidR="008F6CDB">
        <w:t> </w:t>
      </w:r>
      <w:r w:rsidRPr="008E3ACA">
        <w:t>střední školy.</w:t>
      </w:r>
    </w:p>
    <w:p w14:paraId="3BFB1DF8" w14:textId="77777777" w:rsidR="008E3ACA" w:rsidRPr="008E3ACA" w:rsidRDefault="008E3ACA" w:rsidP="008A796A">
      <w:pPr>
        <w:numPr>
          <w:ilvl w:val="0"/>
          <w:numId w:val="4"/>
        </w:numPr>
        <w:spacing w:before="0" w:after="0"/>
      </w:pPr>
      <w:r w:rsidRPr="008E3ACA">
        <w:t>Kvalitně realizovat téma, za vhodnou časovou dotaci považuje rozsah 4 hodiny v daném ročníku.</w:t>
      </w:r>
    </w:p>
    <w:p w14:paraId="090A16DF" w14:textId="77777777" w:rsidR="008E3ACA" w:rsidRPr="008E3ACA" w:rsidRDefault="008E3ACA" w:rsidP="008A796A">
      <w:pPr>
        <w:numPr>
          <w:ilvl w:val="0"/>
          <w:numId w:val="4"/>
        </w:numPr>
        <w:spacing w:before="0" w:after="0"/>
      </w:pPr>
      <w:r w:rsidRPr="008E3ACA">
        <w:t xml:space="preserve">Vyškolit a zaměstnat pět dvojic lektorů, tím zvýšit kapacitu nabídky pro území Moravskoslezského kraje. </w:t>
      </w:r>
    </w:p>
    <w:p w14:paraId="631C0F13" w14:textId="5E71F008" w:rsidR="008E3ACA" w:rsidRPr="008E3ACA" w:rsidRDefault="008E3ACA" w:rsidP="008A796A">
      <w:pPr>
        <w:numPr>
          <w:ilvl w:val="0"/>
          <w:numId w:val="4"/>
        </w:numPr>
        <w:spacing w:before="0" w:after="0"/>
      </w:pPr>
      <w:r w:rsidRPr="008E3ACA">
        <w:lastRenderedPageBreak/>
        <w:t xml:space="preserve">Zajistit finanční zabezpečení a technické zázemí pro lektory, kteří by vyjížděli mimo Ostravu, konkrétně </w:t>
      </w:r>
      <w:r w:rsidR="006012DA">
        <w:t>zajištění služebního auta</w:t>
      </w:r>
      <w:r w:rsidRPr="008E3ACA">
        <w:t>.</w:t>
      </w:r>
    </w:p>
    <w:p w14:paraId="7EF62996" w14:textId="77777777" w:rsidR="008E3ACA" w:rsidRPr="008E3ACA" w:rsidRDefault="008E3ACA" w:rsidP="008A796A">
      <w:pPr>
        <w:numPr>
          <w:ilvl w:val="0"/>
          <w:numId w:val="4"/>
        </w:numPr>
        <w:spacing w:before="0"/>
      </w:pPr>
      <w:r w:rsidRPr="008E3ACA">
        <w:t>Postoupit know-how programu dalším organizacím, které se věnují prevenci, s vyškolením lektorů, umožněním náslechů a praxe, poskytováním intervizí.</w:t>
      </w:r>
    </w:p>
    <w:p w14:paraId="44A65DBF" w14:textId="77777777" w:rsidR="000D505E" w:rsidRDefault="008E3ACA" w:rsidP="008E3ACA">
      <w:pPr>
        <w:pStyle w:val="Nadpis3"/>
      </w:pPr>
      <w:bookmarkStart w:id="6" w:name="_Toc238810752"/>
      <w:r>
        <w:t>2. 2. 2</w:t>
      </w:r>
      <w:r>
        <w:tab/>
        <w:t>Strategické střednědobé cíle</w:t>
      </w:r>
      <w:bookmarkEnd w:id="6"/>
    </w:p>
    <w:p w14:paraId="3D6744C6" w14:textId="5EC78DFB" w:rsidR="008E3ACA" w:rsidRPr="004E1807" w:rsidRDefault="008E3ACA" w:rsidP="008E3ACA">
      <w:pPr>
        <w:numPr>
          <w:ilvl w:val="0"/>
          <w:numId w:val="5"/>
        </w:numPr>
        <w:contextualSpacing/>
        <w:jc w:val="both"/>
        <w:rPr>
          <w:rFonts w:ascii="Calibri" w:eastAsia="Times New Roman" w:hAnsi="Calibri" w:cs="Times New Roman"/>
          <w:lang w:bidi="en-US"/>
        </w:rPr>
      </w:pPr>
      <w:r>
        <w:rPr>
          <w:rFonts w:ascii="Calibri" w:eastAsia="Times New Roman" w:hAnsi="Calibri" w:cs="Times New Roman"/>
          <w:lang w:bidi="en-US"/>
        </w:rPr>
        <w:t>P</w:t>
      </w:r>
      <w:r w:rsidRPr="004E1807">
        <w:rPr>
          <w:rFonts w:ascii="Calibri" w:eastAsia="Times New Roman" w:hAnsi="Calibri" w:cs="Times New Roman"/>
          <w:lang w:bidi="en-US"/>
        </w:rPr>
        <w:t xml:space="preserve">oskytnout program alespoň </w:t>
      </w:r>
      <w:r w:rsidR="006012DA">
        <w:rPr>
          <w:rFonts w:ascii="Calibri" w:eastAsia="Times New Roman" w:hAnsi="Calibri" w:cs="Times New Roman"/>
          <w:lang w:bidi="en-US"/>
        </w:rPr>
        <w:t>3</w:t>
      </w:r>
      <w:r w:rsidRPr="004E1807">
        <w:rPr>
          <w:rFonts w:ascii="Calibri" w:eastAsia="Times New Roman" w:hAnsi="Calibri" w:cs="Times New Roman"/>
          <w:lang w:bidi="en-US"/>
        </w:rPr>
        <w:t xml:space="preserve"> 000</w:t>
      </w:r>
      <w:r>
        <w:rPr>
          <w:rFonts w:ascii="Calibri" w:eastAsia="Times New Roman" w:hAnsi="Calibri" w:cs="Times New Roman"/>
          <w:lang w:bidi="en-US"/>
        </w:rPr>
        <w:t xml:space="preserve"> účastníkům během školního roku.</w:t>
      </w:r>
    </w:p>
    <w:p w14:paraId="786C6EB1" w14:textId="77777777" w:rsidR="008E3ACA" w:rsidRPr="004E1807" w:rsidRDefault="008E3ACA" w:rsidP="008E3ACA">
      <w:pPr>
        <w:numPr>
          <w:ilvl w:val="0"/>
          <w:numId w:val="5"/>
        </w:numPr>
        <w:contextualSpacing/>
        <w:jc w:val="both"/>
        <w:rPr>
          <w:rFonts w:ascii="Calibri" w:eastAsia="Times New Roman" w:hAnsi="Calibri" w:cs="Times New Roman"/>
          <w:lang w:bidi="en-US"/>
        </w:rPr>
      </w:pPr>
      <w:r>
        <w:rPr>
          <w:rFonts w:ascii="Calibri" w:eastAsia="Times New Roman" w:hAnsi="Calibri" w:cs="Times New Roman"/>
          <w:lang w:bidi="en-US"/>
        </w:rPr>
        <w:t xml:space="preserve">Rozšířit </w:t>
      </w:r>
      <w:r w:rsidRPr="004E1807">
        <w:rPr>
          <w:rFonts w:ascii="Calibri" w:eastAsia="Times New Roman" w:hAnsi="Calibri" w:cs="Times New Roman"/>
          <w:lang w:bidi="en-US"/>
        </w:rPr>
        <w:t>v rámci ŠOŽ realiza</w:t>
      </w:r>
      <w:r>
        <w:rPr>
          <w:rFonts w:ascii="Calibri" w:eastAsia="Times New Roman" w:hAnsi="Calibri" w:cs="Times New Roman"/>
          <w:lang w:bidi="en-US"/>
        </w:rPr>
        <w:t>ci</w:t>
      </w:r>
      <w:r w:rsidRPr="004E1807">
        <w:rPr>
          <w:rFonts w:ascii="Calibri" w:eastAsia="Times New Roman" w:hAnsi="Calibri" w:cs="Times New Roman"/>
          <w:lang w:bidi="en-US"/>
        </w:rPr>
        <w:t xml:space="preserve"> interaktivní</w:t>
      </w:r>
      <w:r>
        <w:rPr>
          <w:rFonts w:ascii="Calibri" w:eastAsia="Times New Roman" w:hAnsi="Calibri" w:cs="Times New Roman"/>
          <w:lang w:bidi="en-US"/>
        </w:rPr>
        <w:t>ho</w:t>
      </w:r>
      <w:r w:rsidRPr="004E1807">
        <w:rPr>
          <w:rFonts w:ascii="Calibri" w:eastAsia="Times New Roman" w:hAnsi="Calibri" w:cs="Times New Roman"/>
          <w:lang w:bidi="en-US"/>
        </w:rPr>
        <w:t xml:space="preserve"> program</w:t>
      </w:r>
      <w:r>
        <w:rPr>
          <w:rFonts w:ascii="Calibri" w:eastAsia="Times New Roman" w:hAnsi="Calibri" w:cs="Times New Roman"/>
          <w:lang w:bidi="en-US"/>
        </w:rPr>
        <w:t>u</w:t>
      </w:r>
      <w:r w:rsidRPr="004E1807">
        <w:rPr>
          <w:rFonts w:ascii="Calibri" w:eastAsia="Times New Roman" w:hAnsi="Calibri" w:cs="Times New Roman"/>
          <w:lang w:bidi="en-US"/>
        </w:rPr>
        <w:t xml:space="preserve"> „sexuální výchovy“ odpovídající žákům prvního stupně základní školy</w:t>
      </w:r>
      <w:r>
        <w:rPr>
          <w:rFonts w:ascii="Calibri" w:eastAsia="Times New Roman" w:hAnsi="Calibri" w:cs="Times New Roman"/>
          <w:lang w:bidi="en-US"/>
        </w:rPr>
        <w:t xml:space="preserve"> (lekci 1)</w:t>
      </w:r>
      <w:r w:rsidRPr="004E1807">
        <w:rPr>
          <w:rFonts w:ascii="Calibri" w:eastAsia="Times New Roman" w:hAnsi="Calibri" w:cs="Times New Roman"/>
          <w:lang w:bidi="en-US"/>
        </w:rPr>
        <w:t>, který děti citlivou formou uvede do v</w:t>
      </w:r>
      <w:r>
        <w:rPr>
          <w:rFonts w:ascii="Calibri" w:eastAsia="Times New Roman" w:hAnsi="Calibri" w:cs="Times New Roman"/>
          <w:lang w:bidi="en-US"/>
        </w:rPr>
        <w:t>ztahové a sexuální problematiky.</w:t>
      </w:r>
    </w:p>
    <w:p w14:paraId="72DF7DA0" w14:textId="77777777" w:rsidR="008E3ACA" w:rsidRPr="004E1807" w:rsidRDefault="008E3ACA" w:rsidP="008E3ACA">
      <w:pPr>
        <w:numPr>
          <w:ilvl w:val="0"/>
          <w:numId w:val="5"/>
        </w:numPr>
        <w:contextualSpacing/>
        <w:jc w:val="both"/>
        <w:rPr>
          <w:rFonts w:ascii="Calibri" w:eastAsia="Times New Roman" w:hAnsi="Calibri" w:cs="Times New Roman"/>
          <w:lang w:bidi="en-US"/>
        </w:rPr>
      </w:pPr>
      <w:r>
        <w:rPr>
          <w:rFonts w:ascii="Calibri" w:eastAsia="Times New Roman" w:hAnsi="Calibri" w:cs="Times New Roman"/>
          <w:lang w:bidi="en-US"/>
        </w:rPr>
        <w:t>D</w:t>
      </w:r>
      <w:r w:rsidRPr="004E1807">
        <w:rPr>
          <w:rFonts w:ascii="Calibri" w:eastAsia="Times New Roman" w:hAnsi="Calibri" w:cs="Times New Roman"/>
          <w:lang w:bidi="en-US"/>
        </w:rPr>
        <w:t>ále školit lektory, nabízet nové školení pro pr</w:t>
      </w:r>
      <w:r>
        <w:rPr>
          <w:rFonts w:ascii="Calibri" w:eastAsia="Times New Roman" w:hAnsi="Calibri" w:cs="Times New Roman"/>
          <w:lang w:bidi="en-US"/>
        </w:rPr>
        <w:t>áci s dětmi na prvním stupni ZŠ a seminář „Prevence rizikového sexuálního chování“ s akcentem na téma konzumace pornografie.</w:t>
      </w:r>
    </w:p>
    <w:p w14:paraId="02E350C0" w14:textId="7B57C07D" w:rsidR="008E3ACA" w:rsidRPr="004E1807" w:rsidRDefault="008E3ACA" w:rsidP="008E3ACA">
      <w:pPr>
        <w:numPr>
          <w:ilvl w:val="0"/>
          <w:numId w:val="5"/>
        </w:numPr>
        <w:contextualSpacing/>
        <w:jc w:val="both"/>
        <w:rPr>
          <w:rFonts w:ascii="Calibri" w:eastAsia="Times New Roman" w:hAnsi="Calibri" w:cs="Times New Roman"/>
          <w:lang w:bidi="en-US"/>
        </w:rPr>
      </w:pPr>
      <w:r>
        <w:rPr>
          <w:rFonts w:ascii="Calibri" w:eastAsia="Times New Roman" w:hAnsi="Calibri" w:cs="Times New Roman"/>
          <w:lang w:bidi="en-US"/>
        </w:rPr>
        <w:t>U</w:t>
      </w:r>
      <w:r w:rsidRPr="004E1807">
        <w:rPr>
          <w:rFonts w:ascii="Calibri" w:eastAsia="Times New Roman" w:hAnsi="Calibri" w:cs="Times New Roman"/>
          <w:lang w:bidi="en-US"/>
        </w:rPr>
        <w:t xml:space="preserve">spořádat dvoudenní výměnu zkušeností – formou panelové diskuse s organizacemi, které poskytují preventivní programy zaměřené na výchovu ke vztahům a ke zdravé integraci sexuality </w:t>
      </w:r>
    </w:p>
    <w:p w14:paraId="662AD8D0" w14:textId="2CBFA619" w:rsidR="008E3ACA" w:rsidRPr="004E1807" w:rsidRDefault="008E3ACA" w:rsidP="008E3ACA">
      <w:pPr>
        <w:numPr>
          <w:ilvl w:val="0"/>
          <w:numId w:val="5"/>
        </w:numPr>
        <w:contextualSpacing/>
        <w:jc w:val="both"/>
        <w:rPr>
          <w:rFonts w:ascii="Calibri" w:eastAsia="Times New Roman" w:hAnsi="Calibri" w:cs="Times New Roman"/>
          <w:lang w:bidi="en-US"/>
        </w:rPr>
      </w:pPr>
      <w:r>
        <w:rPr>
          <w:rFonts w:ascii="Calibri" w:eastAsia="Times New Roman" w:hAnsi="Calibri" w:cs="Times New Roman"/>
          <w:lang w:bidi="en-US"/>
        </w:rPr>
        <w:t>S</w:t>
      </w:r>
      <w:r w:rsidRPr="004E1807">
        <w:rPr>
          <w:rFonts w:ascii="Calibri" w:eastAsia="Times New Roman" w:hAnsi="Calibri" w:cs="Times New Roman"/>
          <w:lang w:bidi="en-US"/>
        </w:rPr>
        <w:t xml:space="preserve">pojovat tři cesty prevence rizikového sexuálního chování, kromě programu pro dospívající </w:t>
      </w:r>
      <w:r w:rsidRPr="004E1807">
        <w:rPr>
          <w:rFonts w:ascii="Calibri" w:eastAsia="Times New Roman" w:hAnsi="Calibri" w:cs="Times New Roman"/>
          <w:lang w:bidi="en-US"/>
        </w:rPr>
        <w:br/>
        <w:t xml:space="preserve">a </w:t>
      </w:r>
      <w:r w:rsidR="006B1AF9">
        <w:rPr>
          <w:rFonts w:ascii="Calibri" w:eastAsia="Times New Roman" w:hAnsi="Calibri" w:cs="Times New Roman"/>
          <w:lang w:bidi="en-US"/>
        </w:rPr>
        <w:t xml:space="preserve">organizování školení pro poskytovatele </w:t>
      </w:r>
      <w:r w:rsidRPr="004E1807">
        <w:rPr>
          <w:rFonts w:ascii="Calibri" w:eastAsia="Times New Roman" w:hAnsi="Calibri" w:cs="Times New Roman"/>
          <w:lang w:bidi="en-US"/>
        </w:rPr>
        <w:t>posilovat první a nejpřirozenější prevenci – výchovu v rodině; poskytovat přednášky pro rodiče.</w:t>
      </w:r>
    </w:p>
    <w:p w14:paraId="14CC9ADA" w14:textId="77777777" w:rsidR="008E3ACA" w:rsidRDefault="000A3CB7" w:rsidP="000A3CB7">
      <w:pPr>
        <w:pStyle w:val="Nadpis3"/>
      </w:pPr>
      <w:bookmarkStart w:id="7" w:name="_Toc238810753"/>
      <w:r>
        <w:t>2. 2. 3</w:t>
      </w:r>
      <w:r>
        <w:tab/>
        <w:t>Soulad cílů se systémem komplexního preventivního působení</w:t>
      </w:r>
      <w:bookmarkEnd w:id="7"/>
    </w:p>
    <w:p w14:paraId="085D5745" w14:textId="60981FDD" w:rsidR="008E3ACA" w:rsidRDefault="000A3CB7" w:rsidP="000A3CB7">
      <w:pPr>
        <w:jc w:val="both"/>
        <w:rPr>
          <w:rFonts w:ascii="Calibri" w:eastAsia="Times New Roman" w:hAnsi="Calibri" w:cs="Times New Roman"/>
          <w:lang w:bidi="en-US"/>
        </w:rPr>
      </w:pPr>
      <w:r w:rsidRPr="004E1807">
        <w:rPr>
          <w:rFonts w:ascii="Calibri" w:eastAsia="Times New Roman" w:hAnsi="Calibri" w:cs="Times New Roman"/>
          <w:lang w:bidi="en-US"/>
        </w:rPr>
        <w:t>Primárně je žádoucí, aby se mladí lidé v době navštěvování 2. stupně základní školy a ve věku střední školy zcela vyh</w:t>
      </w:r>
      <w:r w:rsidR="006B1AF9">
        <w:rPr>
          <w:rFonts w:ascii="Calibri" w:eastAsia="Times New Roman" w:hAnsi="Calibri" w:cs="Times New Roman"/>
          <w:lang w:bidi="en-US"/>
        </w:rPr>
        <w:t>nu</w:t>
      </w:r>
      <w:r w:rsidRPr="004E1807">
        <w:rPr>
          <w:rFonts w:ascii="Calibri" w:eastAsia="Times New Roman" w:hAnsi="Calibri" w:cs="Times New Roman"/>
          <w:lang w:bidi="en-US"/>
        </w:rPr>
        <w:t>li všem projevům riziko</w:t>
      </w:r>
      <w:r>
        <w:rPr>
          <w:rFonts w:ascii="Calibri" w:eastAsia="Times New Roman" w:hAnsi="Calibri" w:cs="Times New Roman"/>
          <w:lang w:bidi="en-US"/>
        </w:rPr>
        <w:t xml:space="preserve">vého chování ze souboru SRCH D. </w:t>
      </w:r>
      <w:r w:rsidRPr="004E1807">
        <w:rPr>
          <w:rFonts w:ascii="Calibri" w:eastAsia="Times New Roman" w:hAnsi="Calibri" w:cs="Times New Roman"/>
          <w:lang w:bidi="en-US"/>
        </w:rPr>
        <w:t>Jde o prožití doby dopívání tak, aby došlo – slovníkem vývojové psychologie – ke splnění vývojového úkolu, ke zformování identity. Z podstaty syndromu rizikového chování plyne, že se jednotlivé složky navzájem potencují. Program ŠOŽ se zaměřuje konkrétně na prevenci rizikového sexuálního chování, ale automaticky snižuje riziko dalších projevů SRCH D. Program je v souladu s působením jiných proto, že odpovědné sexuální chování je potřebné velice široce, prakticky u každého jedince, napříč celým spektrem dospívajících mladých lidí.</w:t>
      </w:r>
    </w:p>
    <w:p w14:paraId="4030464D" w14:textId="77777777" w:rsidR="00F870FD" w:rsidRDefault="000A3CB7" w:rsidP="000A3CB7">
      <w:pPr>
        <w:pStyle w:val="Nadpis2"/>
      </w:pPr>
      <w:bookmarkStart w:id="8" w:name="_Toc238810754"/>
      <w:r>
        <w:t>2. 3</w:t>
      </w:r>
      <w:r>
        <w:tab/>
        <w:t>Cílová skupina</w:t>
      </w:r>
      <w:bookmarkEnd w:id="8"/>
    </w:p>
    <w:p w14:paraId="1705C0E1" w14:textId="77777777" w:rsidR="000A3CB7" w:rsidRDefault="007C1194" w:rsidP="007C1194">
      <w:pPr>
        <w:pStyle w:val="Nadpis3"/>
      </w:pPr>
      <w:bookmarkStart w:id="9" w:name="_Toc238810755"/>
      <w:r>
        <w:t>2. 3. 1</w:t>
      </w:r>
      <w:r>
        <w:tab/>
        <w:t>Základní rámec programu</w:t>
      </w:r>
      <w:bookmarkEnd w:id="9"/>
    </w:p>
    <w:p w14:paraId="52C54776" w14:textId="77777777" w:rsidR="007C1194" w:rsidRPr="004E1807" w:rsidRDefault="007C1194" w:rsidP="007C1194">
      <w:pPr>
        <w:jc w:val="both"/>
        <w:rPr>
          <w:rFonts w:ascii="Calibri" w:eastAsia="Times New Roman" w:hAnsi="Calibri" w:cs="Times New Roman"/>
          <w:lang w:bidi="en-US"/>
        </w:rPr>
      </w:pPr>
      <w:r w:rsidRPr="004E1807">
        <w:rPr>
          <w:rFonts w:ascii="Calibri" w:eastAsia="Times New Roman" w:hAnsi="Calibri" w:cs="Times New Roman"/>
          <w:lang w:bidi="en-US"/>
        </w:rPr>
        <w:t>Program Škola osobního života je dostupný žákům základních a středních škol bez ohledu na pohlaví, rasu, jejich politické přesvědčení, náboženství, právní či společenské postavení, fyzický stav</w:t>
      </w:r>
      <w:r>
        <w:rPr>
          <w:rFonts w:ascii="Calibri" w:eastAsia="Times New Roman" w:hAnsi="Calibri" w:cs="Times New Roman"/>
          <w:lang w:bidi="en-US"/>
        </w:rPr>
        <w:t>, stupeň vzdělání</w:t>
      </w:r>
      <w:r w:rsidRPr="004E1807">
        <w:rPr>
          <w:rFonts w:ascii="Calibri" w:eastAsia="Times New Roman" w:hAnsi="Calibri" w:cs="Times New Roman"/>
          <w:lang w:bidi="en-US"/>
        </w:rPr>
        <w:t xml:space="preserve"> </w:t>
      </w:r>
      <w:r w:rsidRPr="004E1807">
        <w:rPr>
          <w:rFonts w:ascii="Calibri" w:eastAsia="Times New Roman" w:hAnsi="Calibri" w:cs="Times New Roman"/>
          <w:lang w:bidi="en-US"/>
        </w:rPr>
        <w:br/>
        <w:t>a socioekonomické možnosti. Cílová skupina je vymezena věkem.</w:t>
      </w:r>
    </w:p>
    <w:p w14:paraId="75535DE5" w14:textId="77777777" w:rsidR="007C1194" w:rsidRDefault="00C9506B" w:rsidP="00C9506B">
      <w:pPr>
        <w:pStyle w:val="Nadpis3"/>
      </w:pPr>
      <w:bookmarkStart w:id="10" w:name="_Toc238810756"/>
      <w:r>
        <w:t>2. 3. 2</w:t>
      </w:r>
      <w:r>
        <w:tab/>
        <w:t>Šíře cílové skupiny</w:t>
      </w:r>
      <w:r w:rsidR="009A0BBD">
        <w:t xml:space="preserve"> a odpovídající lekce programu</w:t>
      </w:r>
      <w:bookmarkEnd w:id="10"/>
    </w:p>
    <w:p w14:paraId="1A4606D7" w14:textId="796D94D3" w:rsidR="00C9506B" w:rsidRDefault="00C9506B" w:rsidP="00C9506B">
      <w:pPr>
        <w:jc w:val="both"/>
        <w:rPr>
          <w:rFonts w:ascii="Calibri" w:eastAsia="Times New Roman" w:hAnsi="Calibri" w:cs="Times New Roman"/>
          <w:lang w:bidi="en-US"/>
        </w:rPr>
      </w:pPr>
      <w:r w:rsidRPr="004E1807">
        <w:rPr>
          <w:rFonts w:ascii="Calibri" w:eastAsia="Times New Roman" w:hAnsi="Calibri" w:cs="Times New Roman"/>
          <w:lang w:bidi="en-US"/>
        </w:rPr>
        <w:t xml:space="preserve">Program je </w:t>
      </w:r>
      <w:r>
        <w:rPr>
          <w:rFonts w:ascii="Calibri" w:eastAsia="Times New Roman" w:hAnsi="Calibri" w:cs="Times New Roman"/>
          <w:lang w:bidi="en-US"/>
        </w:rPr>
        <w:t>po letech získávání praktických zkušeností rozložen prakticky na celý průběh základní školní docházky. Původně byl zaměřen převážně na</w:t>
      </w:r>
      <w:r w:rsidRPr="004E1807">
        <w:rPr>
          <w:rFonts w:ascii="Calibri" w:eastAsia="Times New Roman" w:hAnsi="Calibri" w:cs="Times New Roman"/>
          <w:lang w:bidi="en-US"/>
        </w:rPr>
        <w:t xml:space="preserve"> žáky osmých a devátých tříd základních škol nebo odpovídajících ročníků víceletých gymnázií. </w:t>
      </w:r>
      <w:r>
        <w:rPr>
          <w:rFonts w:ascii="Calibri" w:eastAsia="Times New Roman" w:hAnsi="Calibri" w:cs="Times New Roman"/>
          <w:lang w:bidi="en-US"/>
        </w:rPr>
        <w:t xml:space="preserve">Podstatnou okolností pro efektivní výchovu k odpovědnému sexuálnímu chování je ovšem postupné uvádění do zdravého postoje k sexualitě, a proto jsou lekce vypracovány pro všechny třídy. </w:t>
      </w:r>
      <w:r w:rsidR="009A0BBD">
        <w:rPr>
          <w:rFonts w:ascii="Calibri" w:eastAsia="Times New Roman" w:hAnsi="Calibri" w:cs="Times New Roman"/>
          <w:lang w:bidi="en-US"/>
        </w:rPr>
        <w:t>Odpovídají zásadě přiměřenosti, navazují na sebe, zohledňují postupný rozvoj účastníka, fázi nástupu dospívání a finální vedení k hodnotové reflexi.</w:t>
      </w:r>
    </w:p>
    <w:p w14:paraId="0B812845" w14:textId="42D980AB" w:rsidR="00C9506B" w:rsidRDefault="00C9506B" w:rsidP="00C9506B">
      <w:pPr>
        <w:jc w:val="both"/>
        <w:rPr>
          <w:rFonts w:ascii="Calibri" w:eastAsia="Times New Roman" w:hAnsi="Calibri" w:cs="Times New Roman"/>
          <w:lang w:bidi="en-US"/>
        </w:rPr>
      </w:pPr>
      <w:r w:rsidRPr="004E1807">
        <w:rPr>
          <w:rFonts w:ascii="Calibri" w:eastAsia="Times New Roman" w:hAnsi="Calibri" w:cs="Times New Roman"/>
          <w:lang w:bidi="en-US"/>
        </w:rPr>
        <w:t xml:space="preserve">Pro děti na prvním stupni má </w:t>
      </w:r>
      <w:r>
        <w:rPr>
          <w:rFonts w:ascii="Calibri" w:eastAsia="Times New Roman" w:hAnsi="Calibri" w:cs="Times New Roman"/>
          <w:lang w:bidi="en-US"/>
        </w:rPr>
        <w:t xml:space="preserve">ŠOŽ </w:t>
      </w:r>
      <w:r w:rsidRPr="004E1807">
        <w:rPr>
          <w:rFonts w:ascii="Calibri" w:eastAsia="Times New Roman" w:hAnsi="Calibri" w:cs="Times New Roman"/>
          <w:lang w:bidi="en-US"/>
        </w:rPr>
        <w:t xml:space="preserve">lekci „Jak se rodí rodina“, </w:t>
      </w:r>
      <w:r w:rsidR="009A0BBD">
        <w:rPr>
          <w:rFonts w:ascii="Calibri" w:eastAsia="Times New Roman" w:hAnsi="Calibri" w:cs="Times New Roman"/>
          <w:lang w:bidi="en-US"/>
        </w:rPr>
        <w:t xml:space="preserve">jednak formou interaktivit, jednak formou audiovizuálně zpracovaného příběhu, kde se </w:t>
      </w:r>
      <w:r>
        <w:rPr>
          <w:rFonts w:ascii="Calibri" w:eastAsia="Times New Roman" w:hAnsi="Calibri" w:cs="Times New Roman"/>
          <w:lang w:bidi="en-US"/>
        </w:rPr>
        <w:t>klad</w:t>
      </w:r>
      <w:r w:rsidR="009A0BBD">
        <w:rPr>
          <w:rFonts w:ascii="Calibri" w:eastAsia="Times New Roman" w:hAnsi="Calibri" w:cs="Times New Roman"/>
          <w:lang w:bidi="en-US"/>
        </w:rPr>
        <w:t>ou</w:t>
      </w:r>
      <w:r>
        <w:rPr>
          <w:rFonts w:ascii="Calibri" w:eastAsia="Times New Roman" w:hAnsi="Calibri" w:cs="Times New Roman"/>
          <w:lang w:bidi="en-US"/>
        </w:rPr>
        <w:t xml:space="preserve"> základy sexuální výchovy a </w:t>
      </w:r>
      <w:r w:rsidR="009A0BBD">
        <w:rPr>
          <w:rFonts w:ascii="Calibri" w:eastAsia="Times New Roman" w:hAnsi="Calibri" w:cs="Times New Roman"/>
          <w:lang w:bidi="en-US"/>
        </w:rPr>
        <w:t xml:space="preserve">lekce </w:t>
      </w:r>
      <w:r>
        <w:rPr>
          <w:rFonts w:ascii="Calibri" w:eastAsia="Times New Roman" w:hAnsi="Calibri" w:cs="Times New Roman"/>
          <w:lang w:bidi="en-US"/>
        </w:rPr>
        <w:t xml:space="preserve">přirozeně reaguje </w:t>
      </w:r>
      <w:r>
        <w:rPr>
          <w:rFonts w:ascii="Calibri" w:eastAsia="Times New Roman" w:hAnsi="Calibri" w:cs="Times New Roman"/>
          <w:lang w:bidi="en-US"/>
        </w:rPr>
        <w:lastRenderedPageBreak/>
        <w:t>na</w:t>
      </w:r>
      <w:r w:rsidR="008F6CDB">
        <w:rPr>
          <w:rFonts w:ascii="Calibri" w:eastAsia="Times New Roman" w:hAnsi="Calibri" w:cs="Times New Roman"/>
          <w:lang w:bidi="en-US"/>
        </w:rPr>
        <w:t> </w:t>
      </w:r>
      <w:r>
        <w:rPr>
          <w:rFonts w:ascii="Calibri" w:eastAsia="Times New Roman" w:hAnsi="Calibri" w:cs="Times New Roman"/>
          <w:lang w:bidi="en-US"/>
        </w:rPr>
        <w:t>skutečnost, že již malé školní děti bývají konfrontovány se sexuálními obsahy a potřebují základní vysvětlení. P</w:t>
      </w:r>
      <w:r w:rsidRPr="004E1807">
        <w:rPr>
          <w:rFonts w:ascii="Calibri" w:eastAsia="Times New Roman" w:hAnsi="Calibri" w:cs="Times New Roman"/>
          <w:lang w:bidi="en-US"/>
        </w:rPr>
        <w:t>ro žáky pá</w:t>
      </w:r>
      <w:r>
        <w:rPr>
          <w:rFonts w:ascii="Calibri" w:eastAsia="Times New Roman" w:hAnsi="Calibri" w:cs="Times New Roman"/>
          <w:lang w:bidi="en-US"/>
        </w:rPr>
        <w:t>tých a šestých tříd má velmi osvědčené a klíčové téma o d</w:t>
      </w:r>
      <w:r w:rsidRPr="004E1807">
        <w:rPr>
          <w:rFonts w:ascii="Calibri" w:eastAsia="Times New Roman" w:hAnsi="Calibri" w:cs="Times New Roman"/>
          <w:lang w:bidi="en-US"/>
        </w:rPr>
        <w:t>ospívání</w:t>
      </w:r>
      <w:r>
        <w:rPr>
          <w:rFonts w:ascii="Calibri" w:eastAsia="Times New Roman" w:hAnsi="Calibri" w:cs="Times New Roman"/>
          <w:lang w:bidi="en-US"/>
        </w:rPr>
        <w:t xml:space="preserve"> „Cesta k dospělosti“, které má shrnout všechny změny dospívání a pojistit, aby jim žák rozuměl dříve, než nastanou</w:t>
      </w:r>
      <w:r w:rsidRPr="004E1807">
        <w:rPr>
          <w:rFonts w:ascii="Calibri" w:eastAsia="Times New Roman" w:hAnsi="Calibri" w:cs="Times New Roman"/>
          <w:lang w:bidi="en-US"/>
        </w:rPr>
        <w:t xml:space="preserve">. </w:t>
      </w:r>
      <w:r>
        <w:rPr>
          <w:rFonts w:ascii="Calibri" w:eastAsia="Times New Roman" w:hAnsi="Calibri" w:cs="Times New Roman"/>
          <w:lang w:bidi="en-US"/>
        </w:rPr>
        <w:t xml:space="preserve">Dvě dvouhodinové lekce pro sedmou třídu nesou každá vlastní název, jednak „Růst a zrání osobnosti“, jednak „Chození a namlouvání“. </w:t>
      </w:r>
    </w:p>
    <w:p w14:paraId="74F2A173" w14:textId="51B7F250" w:rsidR="00C9506B" w:rsidRDefault="00C9506B" w:rsidP="00C9506B">
      <w:pPr>
        <w:jc w:val="both"/>
        <w:rPr>
          <w:rFonts w:ascii="Calibri" w:eastAsia="Times New Roman" w:hAnsi="Calibri" w:cs="Times New Roman"/>
          <w:lang w:bidi="en-US"/>
        </w:rPr>
      </w:pPr>
      <w:r>
        <w:rPr>
          <w:rFonts w:ascii="Calibri" w:eastAsia="Times New Roman" w:hAnsi="Calibri" w:cs="Times New Roman"/>
          <w:lang w:bidi="en-US"/>
        </w:rPr>
        <w:t xml:space="preserve">Za zcela rozhodující období pro dospívajícího mladého člověka lze považovat závěr základní školy, osmou </w:t>
      </w:r>
      <w:r>
        <w:rPr>
          <w:rFonts w:ascii="Calibri" w:eastAsia="Times New Roman" w:hAnsi="Calibri" w:cs="Times New Roman"/>
          <w:lang w:bidi="en-US"/>
        </w:rPr>
        <w:br/>
        <w:t xml:space="preserve">a devátou třídu. Pro tyto dva poslední ročníky má program Škola osobního života </w:t>
      </w:r>
      <w:r w:rsidR="001F5489">
        <w:rPr>
          <w:rFonts w:ascii="Calibri" w:eastAsia="Times New Roman" w:hAnsi="Calibri" w:cs="Times New Roman"/>
          <w:lang w:bidi="en-US"/>
        </w:rPr>
        <w:t>4</w:t>
      </w:r>
      <w:r>
        <w:rPr>
          <w:rFonts w:ascii="Calibri" w:eastAsia="Times New Roman" w:hAnsi="Calibri" w:cs="Times New Roman"/>
          <w:lang w:bidi="en-US"/>
        </w:rPr>
        <w:t xml:space="preserve"> lekc</w:t>
      </w:r>
      <w:r w:rsidR="001F5489">
        <w:rPr>
          <w:rFonts w:ascii="Calibri" w:eastAsia="Times New Roman" w:hAnsi="Calibri" w:cs="Times New Roman"/>
          <w:lang w:bidi="en-US"/>
        </w:rPr>
        <w:t>e</w:t>
      </w:r>
      <w:r>
        <w:rPr>
          <w:rFonts w:ascii="Calibri" w:eastAsia="Times New Roman" w:hAnsi="Calibri" w:cs="Times New Roman"/>
          <w:lang w:bidi="en-US"/>
        </w:rPr>
        <w:t xml:space="preserve">, které ovšem tvoří vzájemně provázaný obsah, argumentace každé z nich potencuje ostatní, a proto je ani nelze sjednat se školou izolovaně. </w:t>
      </w:r>
      <w:r w:rsidR="009A0BBD">
        <w:rPr>
          <w:rFonts w:ascii="Calibri" w:eastAsia="Times New Roman" w:hAnsi="Calibri" w:cs="Times New Roman"/>
          <w:lang w:bidi="en-US"/>
        </w:rPr>
        <w:t xml:space="preserve">Pojednávají o vztazích, zahrnutí sexuálního života, o sexuálním startu, plodnosti, odpovědném rodičovství i o rizikových jevech. </w:t>
      </w:r>
      <w:r>
        <w:rPr>
          <w:rFonts w:ascii="Calibri" w:eastAsia="Times New Roman" w:hAnsi="Calibri" w:cs="Times New Roman"/>
          <w:lang w:bidi="en-US"/>
        </w:rPr>
        <w:t xml:space="preserve">Vždy jde o komplexní program, neboť jedině tak mohou dospívající účastníci dosáhnout potřebné hodnotové reflexe. </w:t>
      </w:r>
    </w:p>
    <w:p w14:paraId="1B28B66F" w14:textId="77777777" w:rsidR="00C9506B" w:rsidRPr="004E1807" w:rsidRDefault="00C9506B" w:rsidP="00C9506B">
      <w:pPr>
        <w:jc w:val="both"/>
        <w:rPr>
          <w:rFonts w:ascii="Calibri" w:eastAsia="Times New Roman" w:hAnsi="Calibri" w:cs="Times New Roman"/>
          <w:lang w:bidi="en-US"/>
        </w:rPr>
      </w:pPr>
      <w:r w:rsidRPr="004E1807">
        <w:rPr>
          <w:rFonts w:ascii="Calibri" w:eastAsia="Times New Roman" w:hAnsi="Calibri" w:cs="Times New Roman"/>
          <w:lang w:bidi="en-US"/>
        </w:rPr>
        <w:t xml:space="preserve">ŠOŽ je k dispozici rovněž pro žáky středních škol, </w:t>
      </w:r>
      <w:r>
        <w:rPr>
          <w:rFonts w:ascii="Calibri" w:eastAsia="Times New Roman" w:hAnsi="Calibri" w:cs="Times New Roman"/>
          <w:lang w:bidi="en-US"/>
        </w:rPr>
        <w:t>je vymezena věkem 7</w:t>
      </w:r>
      <w:r w:rsidRPr="004E1807">
        <w:rPr>
          <w:rFonts w:ascii="Calibri" w:eastAsia="Times New Roman" w:hAnsi="Calibri" w:cs="Times New Roman"/>
          <w:lang w:bidi="en-US"/>
        </w:rPr>
        <w:t xml:space="preserve">-17 let. </w:t>
      </w:r>
      <w:r>
        <w:rPr>
          <w:rFonts w:ascii="Calibri" w:eastAsia="Times New Roman" w:hAnsi="Calibri" w:cs="Times New Roman"/>
          <w:lang w:bidi="en-US"/>
        </w:rPr>
        <w:t>Cílovou skupinou jsou tedy děti</w:t>
      </w:r>
      <w:r w:rsidRPr="004E1807">
        <w:rPr>
          <w:rFonts w:ascii="Calibri" w:eastAsia="Times New Roman" w:hAnsi="Calibri" w:cs="Times New Roman"/>
          <w:lang w:bidi="en-US"/>
        </w:rPr>
        <w:t xml:space="preserve"> v</w:t>
      </w:r>
      <w:r>
        <w:rPr>
          <w:rFonts w:ascii="Calibri" w:eastAsia="Times New Roman" w:hAnsi="Calibri" w:cs="Times New Roman"/>
          <w:lang w:bidi="en-US"/>
        </w:rPr>
        <w:t xml:space="preserve"> období školní docházky, žáci i mladí v </w:t>
      </w:r>
      <w:r w:rsidRPr="004E1807">
        <w:rPr>
          <w:rFonts w:ascii="Calibri" w:eastAsia="Times New Roman" w:hAnsi="Calibri" w:cs="Times New Roman"/>
          <w:lang w:bidi="en-US"/>
        </w:rPr>
        <w:t>období dospívání. Lze je charakterizovat jako „zasaženou populaci“, pokud je sledován výskyt rizikového sexuálního chování, třebaže v jejich rodinném prostředí není tzv. sociální zátěž a komplikující faktory</w:t>
      </w:r>
      <w:r>
        <w:rPr>
          <w:rFonts w:ascii="Calibri" w:eastAsia="Times New Roman" w:hAnsi="Calibri" w:cs="Times New Roman"/>
          <w:lang w:bidi="en-US"/>
        </w:rPr>
        <w:t>, tedy</w:t>
      </w:r>
      <w:r w:rsidRPr="004E1807">
        <w:rPr>
          <w:rFonts w:ascii="Calibri" w:eastAsia="Times New Roman" w:hAnsi="Calibri" w:cs="Times New Roman"/>
          <w:lang w:bidi="en-US"/>
        </w:rPr>
        <w:t xml:space="preserve"> výskyt rizikového chov</w:t>
      </w:r>
      <w:r>
        <w:rPr>
          <w:rFonts w:ascii="Calibri" w:eastAsia="Times New Roman" w:hAnsi="Calibri" w:cs="Times New Roman"/>
          <w:lang w:bidi="en-US"/>
        </w:rPr>
        <w:t>ání realizovaného členem rodiny. Společenské prostředí svými negativními jevy zasahuje všechny děti.</w:t>
      </w:r>
    </w:p>
    <w:p w14:paraId="03EB8B55" w14:textId="77777777" w:rsidR="00C9506B" w:rsidRPr="004E1807" w:rsidRDefault="00C9506B" w:rsidP="00C9506B">
      <w:pPr>
        <w:jc w:val="both"/>
        <w:rPr>
          <w:rFonts w:ascii="Calibri" w:eastAsia="Times New Roman" w:hAnsi="Calibri" w:cs="Times New Roman"/>
          <w:lang w:bidi="en-US"/>
        </w:rPr>
      </w:pPr>
      <w:r w:rsidRPr="004E1807">
        <w:rPr>
          <w:rFonts w:ascii="Calibri" w:eastAsia="Times New Roman" w:hAnsi="Calibri" w:cs="Times New Roman"/>
          <w:lang w:bidi="en-US"/>
        </w:rPr>
        <w:t xml:space="preserve">Program je pojatý pozitivně, poukazuje na kladné hodnocení jak jednotlivce, tak vztahu lásky, </w:t>
      </w:r>
      <w:r w:rsidRPr="004E1807">
        <w:rPr>
          <w:rFonts w:ascii="Calibri" w:eastAsia="Times New Roman" w:hAnsi="Calibri" w:cs="Times New Roman"/>
          <w:lang w:bidi="en-US"/>
        </w:rPr>
        <w:br/>
        <w:t xml:space="preserve">o sexualitě mluví jako o významné výbavě pro kvalitu života, a proto je přiměřený pro celé třídy. Tedy děti, pocházející z harmonického rodinného prostředí, mohou také čerpat užitek z účasti na programu – třebaže tímto užitkem je „pouze“ potvrzení kladných hodnot. Je samozřejmé, že přínos je významnější pro žáky, kterým se nedostalo v rodinném zázemí formace na bázi „vztah, vzor, poučení“, jak výchovné působení popisoval prof. Matějček. Dospívající z narušeného rodinného prostředí nemají pozitivní očekávání, spíše projevují beznaděj, netroufají si očekávat pozitivní </w:t>
      </w:r>
      <w:proofErr w:type="gramStart"/>
      <w:r w:rsidRPr="004E1807">
        <w:rPr>
          <w:rFonts w:ascii="Calibri" w:eastAsia="Times New Roman" w:hAnsi="Calibri" w:cs="Times New Roman"/>
          <w:lang w:bidi="en-US"/>
        </w:rPr>
        <w:t>vztah</w:t>
      </w:r>
      <w:proofErr w:type="gramEnd"/>
      <w:r w:rsidRPr="004E1807">
        <w:rPr>
          <w:rFonts w:ascii="Calibri" w:eastAsia="Times New Roman" w:hAnsi="Calibri" w:cs="Times New Roman"/>
          <w:lang w:bidi="en-US"/>
        </w:rPr>
        <w:t xml:space="preserve"> a nakonec se snáze uchýlí k rizikovému sexuálnímu chování, totiž zahájí předčasný sexuální život pouze pro získání falešného sebepotvrzení. Jsou tedy tou částí cílové skupiny, která potřebuje výslovnou podporu a která vlastně podnítila vznik programu Škola osobního života.</w:t>
      </w:r>
    </w:p>
    <w:p w14:paraId="7E4CE888" w14:textId="77777777" w:rsidR="00C9506B" w:rsidRDefault="00135275" w:rsidP="00135275">
      <w:pPr>
        <w:pStyle w:val="Nadpis3"/>
      </w:pPr>
      <w:bookmarkStart w:id="11" w:name="_Toc238810757"/>
      <w:r>
        <w:t>2. 3. 3</w:t>
      </w:r>
      <w:r>
        <w:tab/>
        <w:t>Charakteristika cílové skupiny podle vývojového období</w:t>
      </w:r>
      <w:bookmarkEnd w:id="11"/>
    </w:p>
    <w:p w14:paraId="6781B37F" w14:textId="2BA52656" w:rsidR="00135275" w:rsidRPr="004E1807" w:rsidRDefault="00135275" w:rsidP="00135275">
      <w:pPr>
        <w:jc w:val="both"/>
        <w:rPr>
          <w:rFonts w:ascii="Calibri" w:eastAsia="Times New Roman" w:hAnsi="Calibri" w:cs="Times New Roman"/>
          <w:lang w:bidi="en-US"/>
        </w:rPr>
      </w:pPr>
      <w:r w:rsidRPr="004E1807">
        <w:rPr>
          <w:rFonts w:ascii="Calibri" w:eastAsia="Times New Roman" w:hAnsi="Calibri" w:cs="Times New Roman"/>
          <w:lang w:bidi="en-US"/>
        </w:rPr>
        <w:t>Vývojová psychologie předkládá zřetelné vodítko, jak má lektor rozumět cílové skupině, co má předpokládat a co posilovat v žáku, který je mladým dospívajícím. Má-li jedinec pozitivně žít svou sexualitu, potřebuje, aby se během dětství a dospívání postupně rozvíjela. Rozvinutí sexuality na zralou úroveň je možné pozorovat ve</w:t>
      </w:r>
      <w:r w:rsidR="001F5489">
        <w:rPr>
          <w:rFonts w:ascii="Calibri" w:eastAsia="Times New Roman" w:hAnsi="Calibri" w:cs="Times New Roman"/>
          <w:lang w:bidi="en-US"/>
        </w:rPr>
        <w:t> </w:t>
      </w:r>
      <w:r w:rsidRPr="004E1807">
        <w:rPr>
          <w:rFonts w:ascii="Calibri" w:eastAsia="Times New Roman" w:hAnsi="Calibri" w:cs="Times New Roman"/>
          <w:lang w:bidi="en-US"/>
        </w:rPr>
        <w:t xml:space="preserve">všech stádiích, která popisuje vývojová psychologie podle E. </w:t>
      </w:r>
      <w:proofErr w:type="spellStart"/>
      <w:r w:rsidRPr="004E1807">
        <w:rPr>
          <w:rFonts w:ascii="Calibri" w:eastAsia="Times New Roman" w:hAnsi="Calibri" w:cs="Times New Roman"/>
          <w:lang w:bidi="en-US"/>
        </w:rPr>
        <w:t>Eriksona</w:t>
      </w:r>
      <w:proofErr w:type="spellEnd"/>
      <w:r w:rsidRPr="004E1807">
        <w:rPr>
          <w:rFonts w:ascii="Calibri" w:eastAsia="Times New Roman" w:hAnsi="Calibri" w:cs="Times New Roman"/>
          <w:lang w:bidi="en-US"/>
        </w:rPr>
        <w:t xml:space="preserve">. O žádném životním období nelze říci, že má menší důležitost. Sexualita je natolik bytostnou součástí jedince, že bude ovlivněna plněním každého vývojového úkolu, od vzniku základní důvěry v kojeneckém období, která založí ctnost naděje, přes první uvědomění vlastního já a vzniku základů vůle, k rozvoji iniciativy, tedy aktivní schopnosti soustředit se na cíl nebo odhadnout výsledek v předškolním období. Školní období pak přináší zážitky radosti z vykonané práce, rozvine se snaživost a dítě nabude ctnost kompetentnosti, základní schopnost být aktivní a činný. </w:t>
      </w:r>
    </w:p>
    <w:p w14:paraId="75D00658" w14:textId="77777777" w:rsidR="00135275" w:rsidRPr="004E1807" w:rsidRDefault="00135275" w:rsidP="00135275">
      <w:pPr>
        <w:jc w:val="both"/>
        <w:rPr>
          <w:rFonts w:ascii="Calibri" w:eastAsia="Times New Roman" w:hAnsi="Calibri" w:cs="Times New Roman"/>
          <w:lang w:bidi="en-US"/>
        </w:rPr>
      </w:pPr>
      <w:r w:rsidRPr="004E1807">
        <w:rPr>
          <w:rFonts w:ascii="Calibri" w:eastAsia="Times New Roman" w:hAnsi="Calibri" w:cs="Times New Roman"/>
          <w:lang w:bidi="en-US"/>
        </w:rPr>
        <w:t>Přesto lze zaměřit nejvíce pozornosti na období dospívání, na budování identity. Všechna předchozí období se nyní jakoby zúročují a vývoj osobnosti finišuje. Dospívající má dojít k realistickému sebeuvědomění, hledá a nalézá odpovědi na základní otázky, kdo jsem a kam směřuji, jaké mám silné stránky a jaké meze. Významný je v tomto období vliv vrstevníků, skupinová identita může na čas nahrazovat vyvíjející se, tedy nedokonalou osobní identitu. Při splnění vývojového úkolu, při zformování vlastní identity mladý člověk nabude ctnost věrnosti. Dobuduje se tedy soubor ctností a předpokladů, aby zrale vstoupil do své dospělosti.</w:t>
      </w:r>
    </w:p>
    <w:p w14:paraId="48905DCC" w14:textId="77777777" w:rsidR="00135275" w:rsidRPr="004E1807" w:rsidRDefault="00135275" w:rsidP="00135275">
      <w:pPr>
        <w:jc w:val="both"/>
        <w:rPr>
          <w:rFonts w:ascii="Calibri" w:eastAsia="Times New Roman" w:hAnsi="Calibri" w:cs="Times New Roman"/>
          <w:lang w:bidi="en-US"/>
        </w:rPr>
      </w:pPr>
      <w:r w:rsidRPr="004E1807">
        <w:rPr>
          <w:rFonts w:ascii="Calibri" w:eastAsia="Times New Roman" w:hAnsi="Calibri" w:cs="Times New Roman"/>
          <w:lang w:bidi="en-US"/>
        </w:rPr>
        <w:lastRenderedPageBreak/>
        <w:t xml:space="preserve">Rozvinutí sexuality na zralou úroveň má dospět ke schopnosti navázat intimní vztah na bázi dávání. Vývojově lze takto shrnout charakteristiku období mladé dospělosti. Nese název „stádium intimity“. Je potřeba zdůraznit, že dospívání, stádium budování identity, ještě nemá předpoklady pro vztah lásky, často používaný termín „první lásky“ je spíše obrazný a popisuje vztahy zamilovanosti. Schopnost vstoupit do partnerského vztahu v pravém slova smyslu, se schopností partnerské solidarity, přinášení obětí nebo řekněme </w:t>
      </w:r>
      <w:proofErr w:type="spellStart"/>
      <w:r w:rsidRPr="004E1807">
        <w:rPr>
          <w:rFonts w:ascii="Calibri" w:eastAsia="Times New Roman" w:hAnsi="Calibri" w:cs="Times New Roman"/>
          <w:lang w:bidi="en-US"/>
        </w:rPr>
        <w:t>sebedarování</w:t>
      </w:r>
      <w:proofErr w:type="spellEnd"/>
      <w:r w:rsidRPr="004E1807">
        <w:rPr>
          <w:rFonts w:ascii="Calibri" w:eastAsia="Times New Roman" w:hAnsi="Calibri" w:cs="Times New Roman"/>
          <w:lang w:bidi="en-US"/>
        </w:rPr>
        <w:t>, se právě předpokládá až ve stádiu intimity, řečeno vývojově. Tam, v mladé dospělosti, už se uvádí láska jako nabytá ctnost.</w:t>
      </w:r>
    </w:p>
    <w:p w14:paraId="656B3073" w14:textId="4F9568CB" w:rsidR="00135275" w:rsidRPr="004E1807" w:rsidRDefault="00135275" w:rsidP="00135275">
      <w:pPr>
        <w:jc w:val="both"/>
        <w:rPr>
          <w:rFonts w:ascii="Calibri" w:eastAsia="Times New Roman" w:hAnsi="Calibri" w:cs="Times New Roman"/>
          <w:lang w:bidi="en-US"/>
        </w:rPr>
      </w:pPr>
      <w:r w:rsidRPr="004E1807">
        <w:rPr>
          <w:rFonts w:ascii="Calibri" w:eastAsia="Times New Roman" w:hAnsi="Calibri" w:cs="Times New Roman"/>
          <w:lang w:bidi="en-US"/>
        </w:rPr>
        <w:t xml:space="preserve">Cílová skupina je v období dospívání. Lektor musí počítat se silným vrstevnickým vlivem a vnímat, že působí na celý kolektiv. Tím chrání mladého člověka před pádem do rizikového chování. Dále vychovatel počítá s přiměřeností prvních lásek, které ovšem u adolescenta slouží nejvíce k lepšímu poznání sebe sama. </w:t>
      </w:r>
      <w:r>
        <w:rPr>
          <w:rFonts w:ascii="Calibri" w:eastAsia="Times New Roman" w:hAnsi="Calibri" w:cs="Times New Roman"/>
          <w:lang w:bidi="en-US"/>
        </w:rPr>
        <w:br/>
      </w:r>
      <w:r w:rsidRPr="004E1807">
        <w:rPr>
          <w:rFonts w:ascii="Calibri" w:eastAsia="Times New Roman" w:hAnsi="Calibri" w:cs="Times New Roman"/>
          <w:lang w:bidi="en-US"/>
        </w:rPr>
        <w:t xml:space="preserve">A naopak, vychovatel by vůbec neprospěl, kdyby třeba i jen bezděčně posiloval v dospívajícím názor, že prožívá skutečný vztah lásky. Na úrovni vztahů je znamením zrale rozvinuté sexuality, že známost, výlučný </w:t>
      </w:r>
      <w:r>
        <w:rPr>
          <w:rFonts w:ascii="Calibri" w:eastAsia="Times New Roman" w:hAnsi="Calibri" w:cs="Times New Roman"/>
          <w:lang w:bidi="en-US"/>
        </w:rPr>
        <w:br/>
      </w:r>
      <w:r w:rsidRPr="004E1807">
        <w:rPr>
          <w:rFonts w:ascii="Calibri" w:eastAsia="Times New Roman" w:hAnsi="Calibri" w:cs="Times New Roman"/>
          <w:lang w:bidi="en-US"/>
        </w:rPr>
        <w:t>a jedinečný vztah, mladý člověk plánuje až na dobu dospělosti, kdy si je jistý sám sebou, protože vývojový úkol období dospívání je již splněn.  Vždyť se také vývojově popisují i negativní možnosti. V období dospívání konkrétně to, že pokud se do dospívání zasáhne silným podnětem, až otřesem, je možné, že</w:t>
      </w:r>
      <w:r>
        <w:rPr>
          <w:rFonts w:ascii="Calibri" w:eastAsia="Times New Roman" w:hAnsi="Calibri" w:cs="Times New Roman"/>
          <w:lang w:bidi="en-US"/>
        </w:rPr>
        <w:t xml:space="preserve"> ke </w:t>
      </w:r>
      <w:r w:rsidRPr="004E1807">
        <w:rPr>
          <w:rFonts w:ascii="Calibri" w:eastAsia="Times New Roman" w:hAnsi="Calibri" w:cs="Times New Roman"/>
          <w:lang w:bidi="en-US"/>
        </w:rPr>
        <w:t>zformování identity</w:t>
      </w:r>
      <w:r>
        <w:rPr>
          <w:rFonts w:ascii="Calibri" w:eastAsia="Times New Roman" w:hAnsi="Calibri" w:cs="Times New Roman"/>
          <w:lang w:bidi="en-US"/>
        </w:rPr>
        <w:t xml:space="preserve"> ve smyslu sebepřijetí</w:t>
      </w:r>
      <w:r w:rsidRPr="004E1807">
        <w:rPr>
          <w:rFonts w:ascii="Calibri" w:eastAsia="Times New Roman" w:hAnsi="Calibri" w:cs="Times New Roman"/>
          <w:lang w:bidi="en-US"/>
        </w:rPr>
        <w:t xml:space="preserve"> nedojde. Silným podnětem nemusí být jenom nemoc či úmrtí v blízkém okolí, ale stejně tak pád do rizikového chování, setkání s drogou nebo právě předčasný sexuální start a pokus o</w:t>
      </w:r>
      <w:r w:rsidR="001F5489">
        <w:rPr>
          <w:rFonts w:ascii="Calibri" w:eastAsia="Times New Roman" w:hAnsi="Calibri" w:cs="Times New Roman"/>
          <w:lang w:bidi="en-US"/>
        </w:rPr>
        <w:t> </w:t>
      </w:r>
      <w:r w:rsidRPr="004E1807">
        <w:rPr>
          <w:rFonts w:ascii="Calibri" w:eastAsia="Times New Roman" w:hAnsi="Calibri" w:cs="Times New Roman"/>
          <w:lang w:bidi="en-US"/>
        </w:rPr>
        <w:t xml:space="preserve">partnerský vztah v situaci, kdy jej osobnost ještě není připravena unést se všemi nároky. </w:t>
      </w:r>
    </w:p>
    <w:p w14:paraId="5C2EA7B5" w14:textId="77777777" w:rsidR="00135275" w:rsidRDefault="00135275" w:rsidP="00135275">
      <w:pPr>
        <w:jc w:val="both"/>
        <w:rPr>
          <w:rFonts w:ascii="Calibri" w:eastAsia="Times New Roman" w:hAnsi="Calibri" w:cs="Times New Roman"/>
          <w:lang w:bidi="en-US"/>
        </w:rPr>
      </w:pPr>
      <w:r w:rsidRPr="004E1807">
        <w:rPr>
          <w:rFonts w:ascii="Calibri" w:eastAsia="Times New Roman" w:hAnsi="Calibri" w:cs="Times New Roman"/>
          <w:lang w:bidi="en-US"/>
        </w:rPr>
        <w:t>Při této charakteristice cílové skupiny by bylo megalomanické plánovat, že preventivním programem zajistíme dokonalý osobnostní rozvoj, a to všech. Proto má Škola osobního života poslání velice střízlivé, má mladé lidi inspirovat … Cíle říkají „informovat“, „pomoci k reflexi“, „přispět k formování identity“ a „dodat odvahy“.</w:t>
      </w:r>
    </w:p>
    <w:p w14:paraId="5509502E" w14:textId="77777777" w:rsidR="00ED5A47" w:rsidRDefault="00ED5A47" w:rsidP="00ED5A47">
      <w:pPr>
        <w:pStyle w:val="Nadpis2"/>
        <w:rPr>
          <w:lang w:bidi="en-US"/>
        </w:rPr>
      </w:pPr>
      <w:bookmarkStart w:id="12" w:name="_Toc238810758"/>
      <w:r>
        <w:rPr>
          <w:lang w:bidi="en-US"/>
        </w:rPr>
        <w:t>2. 4</w:t>
      </w:r>
      <w:r>
        <w:rPr>
          <w:lang w:bidi="en-US"/>
        </w:rPr>
        <w:tab/>
        <w:t>Východiska ŠKOLY OSOBNÍHO ŽIVOTA</w:t>
      </w:r>
      <w:bookmarkEnd w:id="12"/>
    </w:p>
    <w:p w14:paraId="6155D3F1" w14:textId="4A356DE3" w:rsidR="00ED5A47" w:rsidRPr="004E1807" w:rsidRDefault="00ED5A47" w:rsidP="00ED5A47">
      <w:pPr>
        <w:jc w:val="both"/>
        <w:rPr>
          <w:rFonts w:ascii="Calibri" w:eastAsia="Times New Roman" w:hAnsi="Calibri" w:cs="Times New Roman"/>
          <w:lang w:bidi="en-US"/>
        </w:rPr>
      </w:pPr>
      <w:r w:rsidRPr="004E1807">
        <w:rPr>
          <w:rFonts w:ascii="Calibri" w:eastAsia="Times New Roman" w:hAnsi="Calibri" w:cs="Times New Roman"/>
          <w:lang w:bidi="en-US"/>
        </w:rPr>
        <w:t xml:space="preserve">Preventivní program je výchovou ke zralým vztahům, ke vztahům se zdravou integrací sexuality. Odborně se opírá o autoritu dorostového lékařství. „Rozvinutí sexuality na její zralou úroveň je předpokladem pro její uspokojivé fungování v dospělosti. V této souvislosti znamená sexualita mnohem více, než pouze tělesný sex: zahrnuje to, jak člověk vidí sám sebe jako muže nebo ženu ve společnosti; jaký má vztah k mužům </w:t>
      </w:r>
      <w:r>
        <w:rPr>
          <w:rFonts w:ascii="Calibri" w:eastAsia="Times New Roman" w:hAnsi="Calibri" w:cs="Times New Roman"/>
          <w:lang w:bidi="en-US"/>
        </w:rPr>
        <w:br/>
      </w:r>
      <w:r w:rsidRPr="004E1807">
        <w:rPr>
          <w:rFonts w:ascii="Calibri" w:eastAsia="Times New Roman" w:hAnsi="Calibri" w:cs="Times New Roman"/>
          <w:lang w:bidi="en-US"/>
        </w:rPr>
        <w:t>a ženám obecně i k jedné určité blízké osobnosti; znamená to schopnost navázat a udržovat intimní vztah na</w:t>
      </w:r>
      <w:r w:rsidR="001F5489">
        <w:rPr>
          <w:rFonts w:ascii="Calibri" w:eastAsia="Times New Roman" w:hAnsi="Calibri" w:cs="Times New Roman"/>
          <w:lang w:bidi="en-US"/>
        </w:rPr>
        <w:t> </w:t>
      </w:r>
      <w:r w:rsidRPr="004E1807">
        <w:rPr>
          <w:rFonts w:ascii="Calibri" w:eastAsia="Times New Roman" w:hAnsi="Calibri" w:cs="Times New Roman"/>
          <w:lang w:bidi="en-US"/>
        </w:rPr>
        <w:t>bázi dávání.“</w:t>
      </w:r>
      <w:sdt>
        <w:sdtPr>
          <w:rPr>
            <w:rFonts w:ascii="Calibri" w:eastAsia="Times New Roman" w:hAnsi="Calibri" w:cs="Times New Roman"/>
            <w:lang w:bidi="en-US"/>
          </w:rPr>
          <w:id w:val="31655274"/>
          <w:citation/>
        </w:sdtPr>
        <w:sdtEndPr/>
        <w:sdtContent>
          <w:r w:rsidRPr="004E1807">
            <w:rPr>
              <w:rFonts w:ascii="Calibri" w:eastAsia="Times New Roman" w:hAnsi="Calibri" w:cs="Times New Roman"/>
              <w:lang w:bidi="en-US"/>
            </w:rPr>
            <w:fldChar w:fldCharType="begin"/>
          </w:r>
          <w:r w:rsidRPr="004E1807">
            <w:rPr>
              <w:rFonts w:ascii="Calibri" w:eastAsia="Times New Roman" w:hAnsi="Calibri" w:cs="Times New Roman"/>
              <w:lang w:bidi="en-US"/>
            </w:rPr>
            <w:instrText xml:space="preserve"> CITATION Str \l 1029 </w:instrText>
          </w:r>
          <w:r w:rsidRPr="004E1807">
            <w:rPr>
              <w:rFonts w:ascii="Calibri" w:eastAsia="Times New Roman" w:hAnsi="Calibri" w:cs="Times New Roman"/>
              <w:lang w:bidi="en-US"/>
            </w:rPr>
            <w:fldChar w:fldCharType="separate"/>
          </w:r>
          <w:r w:rsidRPr="004E1807">
            <w:rPr>
              <w:rFonts w:ascii="Calibri" w:eastAsia="Times New Roman" w:hAnsi="Calibri" w:cs="Times New Roman"/>
              <w:noProof/>
              <w:lang w:bidi="en-US"/>
            </w:rPr>
            <w:t xml:space="preserve"> (Strasburger, 1991)</w:t>
          </w:r>
          <w:r w:rsidRPr="004E1807">
            <w:rPr>
              <w:rFonts w:ascii="Calibri" w:eastAsia="Times New Roman" w:hAnsi="Calibri" w:cs="Times New Roman"/>
              <w:lang w:bidi="en-US"/>
            </w:rPr>
            <w:fldChar w:fldCharType="end"/>
          </w:r>
        </w:sdtContent>
      </w:sdt>
    </w:p>
    <w:p w14:paraId="34B0BF96" w14:textId="77777777" w:rsidR="00ED5A47" w:rsidRPr="004E1807" w:rsidRDefault="00ED5A47" w:rsidP="00ED5A47">
      <w:pPr>
        <w:jc w:val="both"/>
        <w:rPr>
          <w:rFonts w:ascii="Calibri" w:eastAsia="Times New Roman" w:hAnsi="Calibri" w:cs="Times New Roman"/>
          <w:lang w:bidi="en-US"/>
        </w:rPr>
      </w:pPr>
      <w:r w:rsidRPr="004E1807">
        <w:rPr>
          <w:rFonts w:ascii="Calibri" w:eastAsia="Times New Roman" w:hAnsi="Calibri" w:cs="Times New Roman"/>
          <w:lang w:bidi="en-US"/>
        </w:rPr>
        <w:t xml:space="preserve">Preventivním programem se vstupuje do výchovy, která ovšem běží už od nejútlejšího věku. Vychází </w:t>
      </w:r>
      <w:r w:rsidRPr="004E1807">
        <w:rPr>
          <w:rFonts w:ascii="Calibri" w:eastAsia="Times New Roman" w:hAnsi="Calibri" w:cs="Times New Roman"/>
          <w:lang w:bidi="en-US"/>
        </w:rPr>
        <w:br/>
        <w:t>z názoru, že každý lidský jedinec je přirozeně vybaven žít ve vztazích a že člověka je potřeba vnímat jako sexuální bytost (sexualita je součástí jeho identity). Je zde cíl aktivně přispět k formování zralých osobností mladých lidí se zdravou integrací sexuality.</w:t>
      </w:r>
    </w:p>
    <w:p w14:paraId="7BB29AB5" w14:textId="77777777" w:rsidR="00ED5A47" w:rsidRPr="004E1807" w:rsidRDefault="00ED5A47" w:rsidP="00ED5A47">
      <w:pPr>
        <w:jc w:val="both"/>
        <w:rPr>
          <w:rFonts w:ascii="Calibri" w:eastAsia="Times New Roman" w:hAnsi="Calibri" w:cs="Times New Roman"/>
          <w:lang w:bidi="en-US"/>
        </w:rPr>
      </w:pPr>
      <w:r w:rsidRPr="004E1807">
        <w:rPr>
          <w:rFonts w:ascii="Calibri" w:eastAsia="Times New Roman" w:hAnsi="Calibri" w:cs="Times New Roman"/>
          <w:lang w:bidi="en-US"/>
        </w:rPr>
        <w:t>Východiska, na kterých stavíme:</w:t>
      </w:r>
    </w:p>
    <w:p w14:paraId="0DE5FAF5" w14:textId="77777777" w:rsidR="00ED5A47" w:rsidRPr="009E1A6A" w:rsidRDefault="00ED5A47" w:rsidP="00ED5A47">
      <w:pPr>
        <w:pStyle w:val="Odstavecseseznamem"/>
        <w:numPr>
          <w:ilvl w:val="0"/>
          <w:numId w:val="6"/>
        </w:numPr>
        <w:spacing w:before="0" w:after="0"/>
      </w:pPr>
      <w:r w:rsidRPr="009E1A6A">
        <w:t>každý lidský jedinec je přirozeně vybaven žít ve vztazích.</w:t>
      </w:r>
    </w:p>
    <w:p w14:paraId="4AD93D61" w14:textId="77777777" w:rsidR="00ED5A47" w:rsidRPr="009E1A6A" w:rsidRDefault="00ED5A47" w:rsidP="00ED5A47">
      <w:pPr>
        <w:pStyle w:val="Odstavecseseznamem"/>
        <w:numPr>
          <w:ilvl w:val="0"/>
          <w:numId w:val="6"/>
        </w:numPr>
        <w:spacing w:before="0" w:after="0"/>
      </w:pPr>
      <w:r w:rsidRPr="009E1A6A">
        <w:t>Člověka je potřeba vnímat jako sexuální bytost</w:t>
      </w:r>
      <w:r>
        <w:t xml:space="preserve"> (sexualita je součástí jeho identity)</w:t>
      </w:r>
      <w:r w:rsidRPr="009E1A6A">
        <w:t>.</w:t>
      </w:r>
    </w:p>
    <w:p w14:paraId="0B148ACF" w14:textId="77777777" w:rsidR="00ED5A47" w:rsidRPr="009E1A6A" w:rsidRDefault="00ED5A47" w:rsidP="00ED5A47">
      <w:pPr>
        <w:pStyle w:val="Odstavecseseznamem"/>
        <w:numPr>
          <w:ilvl w:val="0"/>
          <w:numId w:val="6"/>
        </w:numPr>
        <w:spacing w:before="0" w:after="0"/>
      </w:pPr>
      <w:r w:rsidRPr="009E1A6A">
        <w:t>Osobnost se formuje výchovou především v rodině, skrze vztah, vzor i poučení.</w:t>
      </w:r>
    </w:p>
    <w:p w14:paraId="2E1DCF23" w14:textId="77777777" w:rsidR="00ED5A47" w:rsidRPr="009E1A6A" w:rsidRDefault="00ED5A47" w:rsidP="00ED5A47">
      <w:pPr>
        <w:pStyle w:val="Odstavecseseznamem"/>
        <w:numPr>
          <w:ilvl w:val="0"/>
          <w:numId w:val="6"/>
        </w:numPr>
        <w:spacing w:before="0" w:after="0"/>
      </w:pPr>
      <w:r w:rsidRPr="009E1A6A">
        <w:t>Dítě má v každém životním období specifický vývojový úkol, odborně je žádoucí respektovat poznatky vývojové psychologie.</w:t>
      </w:r>
    </w:p>
    <w:p w14:paraId="48A0446F" w14:textId="77777777" w:rsidR="00ED5A47" w:rsidRPr="009E1A6A" w:rsidRDefault="00ED5A47" w:rsidP="00ED5A47">
      <w:pPr>
        <w:pStyle w:val="Odstavecseseznamem"/>
        <w:numPr>
          <w:ilvl w:val="0"/>
          <w:numId w:val="6"/>
        </w:numPr>
        <w:spacing w:before="0" w:after="0"/>
      </w:pPr>
      <w:r w:rsidRPr="009E1A6A">
        <w:lastRenderedPageBreak/>
        <w:t xml:space="preserve">Součásti výchovy, které se dotýkají sexuality, se vyskytují od nejútlejšího věku, </w:t>
      </w:r>
      <w:r>
        <w:t>patří k nim vytvoření základní důvěry v k</w:t>
      </w:r>
      <w:r w:rsidRPr="009E1A6A">
        <w:t>ojen</w:t>
      </w:r>
      <w:r>
        <w:t>e</w:t>
      </w:r>
      <w:r w:rsidRPr="009E1A6A">
        <w:t>c</w:t>
      </w:r>
      <w:r>
        <w:t>kém období,</w:t>
      </w:r>
      <w:r w:rsidRPr="009E1A6A">
        <w:t xml:space="preserve"> </w:t>
      </w:r>
      <w:r>
        <w:t>uvědomění vlastního já a vznik základů vůle</w:t>
      </w:r>
      <w:r w:rsidRPr="009E1A6A">
        <w:t xml:space="preserve"> v batolecím a předškolním období, proto je těžiště výchovy ke zdravé integraci sexuality v rodině.</w:t>
      </w:r>
    </w:p>
    <w:p w14:paraId="476E448B" w14:textId="77777777" w:rsidR="00ED5A47" w:rsidRPr="009E1A6A" w:rsidRDefault="00ED5A47" w:rsidP="00ED5A47">
      <w:pPr>
        <w:pStyle w:val="Odstavecseseznamem"/>
        <w:numPr>
          <w:ilvl w:val="0"/>
          <w:numId w:val="6"/>
        </w:numPr>
        <w:spacing w:before="0" w:after="0"/>
      </w:pPr>
      <w:r w:rsidRPr="009E1A6A">
        <w:t>Rodiče si ne vždy uvědomují svou úlohu, ale je možné je odborně vybavit i motivovat, není tedy nutné považovat rodiče za pasivní a rovnou přesouvat osobní vztahovou (sexuální) výchovu dětí do kompetence školství.</w:t>
      </w:r>
    </w:p>
    <w:p w14:paraId="6C4869C0" w14:textId="77777777" w:rsidR="00ED5A47" w:rsidRPr="009E1A6A" w:rsidRDefault="00ED5A47" w:rsidP="00ED5A47">
      <w:pPr>
        <w:pStyle w:val="Odstavecseseznamem"/>
        <w:numPr>
          <w:ilvl w:val="0"/>
          <w:numId w:val="6"/>
        </w:numPr>
        <w:spacing w:before="0" w:after="0"/>
      </w:pPr>
      <w:r w:rsidRPr="009E1A6A">
        <w:t>Škola může být příspěvkem, doplňkem nebo pomocníkem, zvláště pro děti ze sociálně neharmonického prostřední, pokud její výchovné působení vede ke spojení informací a společensky zdravých hodnot.</w:t>
      </w:r>
    </w:p>
    <w:p w14:paraId="310DE21D" w14:textId="77777777" w:rsidR="00ED5A47" w:rsidRPr="009E1A6A" w:rsidRDefault="00ED5A47" w:rsidP="00ED5A47">
      <w:pPr>
        <w:pStyle w:val="Odstavecseseznamem"/>
        <w:numPr>
          <w:ilvl w:val="0"/>
          <w:numId w:val="6"/>
        </w:numPr>
        <w:spacing w:before="0" w:after="0"/>
      </w:pPr>
      <w:r w:rsidRPr="009E1A6A">
        <w:t>Za žádoucí společensky potřebnou normu považujeme zakládání věrného, monogamního, trvalého vztahu, ověřeného kvalitní dobou známosti, vyjádřeného manželstvím, kde se spojuje kladné hodnocení sexuality a sexu s úctou k plození dětí a k rodině.</w:t>
      </w:r>
    </w:p>
    <w:p w14:paraId="7CA833A5" w14:textId="77777777" w:rsidR="00ED5A47" w:rsidRPr="009E1A6A" w:rsidRDefault="00ED5A47" w:rsidP="00ED5A47">
      <w:pPr>
        <w:pStyle w:val="Odstavecseseznamem"/>
        <w:numPr>
          <w:ilvl w:val="0"/>
          <w:numId w:val="6"/>
        </w:numPr>
        <w:spacing w:before="0" w:after="0"/>
      </w:pPr>
      <w:r w:rsidRPr="009E1A6A">
        <w:t>Výchova k odpovědnému užívání sexuality, pokud zahrne vědecké poznatky o zdraví fyzickém, psychickém i sociálním, a</w:t>
      </w:r>
      <w:r>
        <w:t>le zároveň</w:t>
      </w:r>
      <w:r w:rsidRPr="009E1A6A">
        <w:t xml:space="preserve"> bude vedena se znalostmi o rizikovém sexuálním chování a SRCH D (syndromu rizikového chování dospívajících), si žádá abstinenci v době dospívání a věrnost v trvalém vztahu v dospělosti.</w:t>
      </w:r>
    </w:p>
    <w:p w14:paraId="5BD23B39" w14:textId="77777777" w:rsidR="00ED5A47" w:rsidRPr="009E1A6A" w:rsidRDefault="00ED5A47" w:rsidP="00ED5A47">
      <w:pPr>
        <w:pStyle w:val="Odstavecseseznamem"/>
        <w:numPr>
          <w:ilvl w:val="0"/>
          <w:numId w:val="6"/>
        </w:numPr>
        <w:spacing w:before="0" w:after="0"/>
      </w:pPr>
      <w:r w:rsidRPr="009E1A6A">
        <w:t>Výchova k „bezpečnějšímu sexu“ ve smyslu používání kondomů je pro dobu dospívání sekundární prevencí, je tedy pro osoby, které volí rizikové chování.</w:t>
      </w:r>
    </w:p>
    <w:p w14:paraId="2B36E455" w14:textId="77777777" w:rsidR="00ED5A47" w:rsidRPr="009E1A6A" w:rsidRDefault="00ED5A47" w:rsidP="00ED5A47">
      <w:pPr>
        <w:pStyle w:val="Odstavecseseznamem"/>
        <w:numPr>
          <w:ilvl w:val="0"/>
          <w:numId w:val="6"/>
        </w:numPr>
        <w:spacing w:before="0" w:after="0"/>
      </w:pPr>
      <w:r w:rsidRPr="009E1A6A">
        <w:t>Pojem plánované rodičovství není totožný s </w:t>
      </w:r>
      <w:r>
        <w:t>propagací</w:t>
      </w:r>
      <w:r w:rsidRPr="009E1A6A">
        <w:t xml:space="preserve"> antikoncepce.</w:t>
      </w:r>
    </w:p>
    <w:p w14:paraId="73E2568F" w14:textId="77777777" w:rsidR="00ED5A47" w:rsidRDefault="00ED5A47" w:rsidP="00ED5A47">
      <w:pPr>
        <w:pStyle w:val="Odstavecseseznamem"/>
        <w:numPr>
          <w:ilvl w:val="0"/>
          <w:numId w:val="6"/>
        </w:numPr>
        <w:spacing w:before="0" w:after="0"/>
      </w:pPr>
      <w:r w:rsidRPr="009E1A6A">
        <w:t>Plánování rodičovství je projevem odpovědnosti, motivace k plánovanému rodičovství však nesmí zastínit pozitivní hodnotu plození (není největší hodnotou dovednost nemít děti)</w:t>
      </w:r>
      <w:r>
        <w:t>; rodičovství je pozitivní hodnota.</w:t>
      </w:r>
    </w:p>
    <w:p w14:paraId="4D1FA94E" w14:textId="77777777" w:rsidR="00ED5A47" w:rsidRPr="009E1A6A" w:rsidRDefault="00ED5A47" w:rsidP="00ED5A47">
      <w:pPr>
        <w:pStyle w:val="Odstavecseseznamem"/>
        <w:numPr>
          <w:ilvl w:val="0"/>
          <w:numId w:val="6"/>
        </w:numPr>
        <w:spacing w:before="0" w:after="0"/>
      </w:pPr>
      <w:r w:rsidRPr="009E1A6A">
        <w:t>Plánované rodičovství je možné praktikovat v zásadě jedním ze dvou přístupů, buď používáním přirozených metod, tedy pomocí znalostí o fyziologii plodnosti a periodické abstinenci, nebo používáním antikoncepce.</w:t>
      </w:r>
    </w:p>
    <w:p w14:paraId="52AEEAD4" w14:textId="77777777" w:rsidR="00ED5A47" w:rsidRDefault="00ED5A47" w:rsidP="00ED5A47">
      <w:pPr>
        <w:pStyle w:val="Odstavecseseznamem"/>
        <w:numPr>
          <w:ilvl w:val="0"/>
          <w:numId w:val="6"/>
        </w:numPr>
        <w:spacing w:before="0" w:after="0"/>
      </w:pPr>
      <w:r w:rsidRPr="009E1A6A">
        <w:t>Znalosti o přirozeném střídání plodných a neplodných období rozhodně patří k informacím, na které má dítě právo a které odpovídají pedagogické zásadě přiměřenosti.</w:t>
      </w:r>
    </w:p>
    <w:p w14:paraId="1B73AA86" w14:textId="77777777" w:rsidR="00ED5A47" w:rsidRPr="008A796A" w:rsidRDefault="00ED5A47" w:rsidP="00ED5A47">
      <w:pPr>
        <w:pStyle w:val="Odstavecseseznamem"/>
        <w:numPr>
          <w:ilvl w:val="0"/>
          <w:numId w:val="6"/>
        </w:numPr>
        <w:spacing w:before="0" w:after="0"/>
      </w:pPr>
      <w:r>
        <w:t>Speciální důraz pro dospívající je kladen na hodnotu lidské svobody, na svobodu spojenou s odpovědností za vlastní rozhodnutí a činy</w:t>
      </w:r>
      <w:r w:rsidRPr="00ED5A47">
        <w:rPr>
          <w:rFonts w:ascii="Calibri" w:eastAsia="Times New Roman" w:hAnsi="Calibri" w:cs="Times New Roman"/>
          <w:lang w:bidi="en-US"/>
        </w:rPr>
        <w:t>.</w:t>
      </w:r>
      <w:r w:rsidRPr="00ED5A47">
        <w:rPr>
          <w:rFonts w:ascii="Calibri" w:eastAsia="Times New Roman" w:hAnsi="Calibri" w:cs="Times New Roman"/>
          <w:lang w:bidi="en-US"/>
        </w:rPr>
        <w:tab/>
      </w:r>
    </w:p>
    <w:p w14:paraId="3F61928C" w14:textId="77777777" w:rsidR="008A796A" w:rsidRDefault="008A796A" w:rsidP="008A796A">
      <w:pPr>
        <w:spacing w:before="0" w:after="0"/>
      </w:pPr>
    </w:p>
    <w:p w14:paraId="775F4517" w14:textId="77777777" w:rsidR="00ED5A47" w:rsidRDefault="00ED5A47" w:rsidP="00ED5A47">
      <w:pPr>
        <w:pStyle w:val="Nadpis2"/>
        <w:rPr>
          <w:lang w:bidi="en-US"/>
        </w:rPr>
      </w:pPr>
      <w:bookmarkStart w:id="13" w:name="_Toc238810759"/>
      <w:r>
        <w:rPr>
          <w:lang w:bidi="en-US"/>
        </w:rPr>
        <w:t>2. 5</w:t>
      </w:r>
      <w:r>
        <w:rPr>
          <w:lang w:bidi="en-US"/>
        </w:rPr>
        <w:tab/>
        <w:t>Obsah programu – tematické okruhy</w:t>
      </w:r>
      <w:bookmarkEnd w:id="13"/>
    </w:p>
    <w:p w14:paraId="1CEA6AAF" w14:textId="77777777" w:rsidR="00ED5A47" w:rsidRPr="004E1807" w:rsidRDefault="00ED5A47" w:rsidP="00ED5A47">
      <w:pPr>
        <w:spacing w:after="0"/>
        <w:jc w:val="both"/>
        <w:rPr>
          <w:rFonts w:ascii="Calibri" w:eastAsia="Times New Roman" w:hAnsi="Calibri" w:cs="Times New Roman"/>
          <w:u w:val="single"/>
          <w:lang w:bidi="en-US"/>
        </w:rPr>
      </w:pPr>
      <w:r w:rsidRPr="004E1807">
        <w:rPr>
          <w:rFonts w:ascii="Calibri" w:eastAsia="Times New Roman" w:hAnsi="Calibri" w:cs="Times New Roman"/>
          <w:u w:val="single"/>
          <w:lang w:bidi="en-US"/>
        </w:rPr>
        <w:t>1.</w:t>
      </w:r>
      <w:r w:rsidRPr="004E1807">
        <w:rPr>
          <w:rFonts w:ascii="Calibri" w:eastAsia="Times New Roman" w:hAnsi="Calibri" w:cs="Times New Roman"/>
          <w:u w:val="single"/>
          <w:lang w:bidi="en-US"/>
        </w:rPr>
        <w:tab/>
        <w:t>Jak se rodí rodina</w:t>
      </w:r>
    </w:p>
    <w:p w14:paraId="680B81A1" w14:textId="77777777" w:rsidR="00ED5A47" w:rsidRPr="004E1807" w:rsidRDefault="00ED5A47" w:rsidP="008A796A">
      <w:pPr>
        <w:spacing w:before="0" w:after="0"/>
        <w:jc w:val="both"/>
        <w:rPr>
          <w:rFonts w:ascii="Calibri" w:eastAsia="Times New Roman" w:hAnsi="Calibri" w:cs="Times New Roman"/>
          <w:i/>
          <w:lang w:bidi="en-US"/>
        </w:rPr>
      </w:pPr>
      <w:r>
        <w:rPr>
          <w:rFonts w:ascii="Calibri" w:eastAsia="Times New Roman" w:hAnsi="Calibri" w:cs="Times New Roman"/>
          <w:lang w:bidi="en-US"/>
        </w:rPr>
        <w:t>Lekce pro žáky od 1. do 4</w:t>
      </w:r>
      <w:r w:rsidRPr="004E1807">
        <w:rPr>
          <w:rFonts w:ascii="Calibri" w:eastAsia="Times New Roman" w:hAnsi="Calibri" w:cs="Times New Roman"/>
          <w:lang w:bidi="en-US"/>
        </w:rPr>
        <w:t xml:space="preserve">. třídy. </w:t>
      </w:r>
      <w:r>
        <w:rPr>
          <w:rFonts w:ascii="Calibri" w:eastAsia="Times New Roman" w:hAnsi="Calibri" w:cs="Times New Roman"/>
          <w:lang w:bidi="en-US"/>
        </w:rPr>
        <w:t xml:space="preserve">Lekce má dvě formy. </w:t>
      </w:r>
      <w:r w:rsidRPr="004E1807">
        <w:rPr>
          <w:rFonts w:ascii="Calibri" w:eastAsia="Times New Roman" w:hAnsi="Calibri" w:cs="Times New Roman"/>
          <w:lang w:bidi="en-US"/>
        </w:rPr>
        <w:t xml:space="preserve">Používá </w:t>
      </w:r>
      <w:r>
        <w:rPr>
          <w:rFonts w:ascii="Calibri" w:eastAsia="Times New Roman" w:hAnsi="Calibri" w:cs="Times New Roman"/>
          <w:lang w:bidi="en-US"/>
        </w:rPr>
        <w:t>buď hravé aktivity a výklad lektorky, nebo audiovizuální aplikaci (</w:t>
      </w:r>
      <w:r w:rsidRPr="004E1807">
        <w:rPr>
          <w:rFonts w:ascii="Calibri" w:eastAsia="Times New Roman" w:hAnsi="Calibri" w:cs="Times New Roman"/>
          <w:lang w:bidi="en-US"/>
        </w:rPr>
        <w:t>film</w:t>
      </w:r>
      <w:r>
        <w:rPr>
          <w:rFonts w:ascii="Calibri" w:eastAsia="Times New Roman" w:hAnsi="Calibri" w:cs="Times New Roman"/>
          <w:lang w:bidi="en-US"/>
        </w:rPr>
        <w:t>)</w:t>
      </w:r>
      <w:r w:rsidRPr="004E1807">
        <w:rPr>
          <w:rFonts w:ascii="Calibri" w:eastAsia="Times New Roman" w:hAnsi="Calibri" w:cs="Times New Roman"/>
          <w:lang w:bidi="en-US"/>
        </w:rPr>
        <w:t xml:space="preserve"> – </w:t>
      </w:r>
      <w:r>
        <w:rPr>
          <w:rFonts w:ascii="Calibri" w:eastAsia="Times New Roman" w:hAnsi="Calibri" w:cs="Times New Roman"/>
          <w:lang w:bidi="en-US"/>
        </w:rPr>
        <w:t>krátce</w:t>
      </w:r>
      <w:r w:rsidRPr="004E1807">
        <w:rPr>
          <w:rFonts w:ascii="Calibri" w:eastAsia="Times New Roman" w:hAnsi="Calibri" w:cs="Times New Roman"/>
          <w:lang w:bidi="en-US"/>
        </w:rPr>
        <w:t xml:space="preserve"> hraný příběh dvojice, s animovanými pasážemi s</w:t>
      </w:r>
      <w:r>
        <w:rPr>
          <w:rFonts w:ascii="Calibri" w:eastAsia="Times New Roman" w:hAnsi="Calibri" w:cs="Times New Roman"/>
          <w:lang w:bidi="en-US"/>
        </w:rPr>
        <w:t xml:space="preserve"> postavičkou </w:t>
      </w:r>
      <w:r w:rsidRPr="004E1807">
        <w:rPr>
          <w:rFonts w:ascii="Calibri" w:eastAsia="Times New Roman" w:hAnsi="Calibri" w:cs="Times New Roman"/>
          <w:lang w:bidi="en-US"/>
        </w:rPr>
        <w:t>mimink</w:t>
      </w:r>
      <w:r>
        <w:rPr>
          <w:rFonts w:ascii="Calibri" w:eastAsia="Times New Roman" w:hAnsi="Calibri" w:cs="Times New Roman"/>
          <w:lang w:bidi="en-US"/>
        </w:rPr>
        <w:t>a</w:t>
      </w:r>
      <w:r w:rsidRPr="004E1807">
        <w:rPr>
          <w:rFonts w:ascii="Calibri" w:eastAsia="Times New Roman" w:hAnsi="Calibri" w:cs="Times New Roman"/>
          <w:lang w:bidi="en-US"/>
        </w:rPr>
        <w:t xml:space="preserve"> a doktor</w:t>
      </w:r>
      <w:r>
        <w:rPr>
          <w:rFonts w:ascii="Calibri" w:eastAsia="Times New Roman" w:hAnsi="Calibri" w:cs="Times New Roman"/>
          <w:lang w:bidi="en-US"/>
        </w:rPr>
        <w:t>a</w:t>
      </w:r>
      <w:r w:rsidRPr="004E1807">
        <w:rPr>
          <w:rFonts w:ascii="Calibri" w:eastAsia="Times New Roman" w:hAnsi="Calibri" w:cs="Times New Roman"/>
          <w:lang w:bidi="en-US"/>
        </w:rPr>
        <w:t>, kteří v diskusi položí „základy sexuální výchovy“, jak ukládá RVP. Především vysvětlí základní učivo o pohlavní soustavě i vznik a vývoj dítěte, zasazený do života mladé dvojice. Využívá se interaktivní zapojení dětí.</w:t>
      </w:r>
    </w:p>
    <w:p w14:paraId="1C78F753" w14:textId="77777777" w:rsidR="00ED5A47" w:rsidRPr="004E1807" w:rsidRDefault="00ED5A47" w:rsidP="00ED5A47">
      <w:pPr>
        <w:spacing w:after="0"/>
        <w:jc w:val="both"/>
        <w:rPr>
          <w:rFonts w:ascii="Calibri" w:eastAsia="Times New Roman" w:hAnsi="Calibri" w:cs="Times New Roman"/>
          <w:u w:val="single"/>
          <w:lang w:bidi="en-US"/>
        </w:rPr>
      </w:pPr>
      <w:r w:rsidRPr="004E1807">
        <w:rPr>
          <w:rFonts w:ascii="Calibri" w:eastAsia="Times New Roman" w:hAnsi="Calibri" w:cs="Times New Roman"/>
          <w:u w:val="single"/>
          <w:lang w:bidi="en-US"/>
        </w:rPr>
        <w:t>2.</w:t>
      </w:r>
      <w:r>
        <w:rPr>
          <w:rFonts w:ascii="Calibri" w:eastAsia="Times New Roman" w:hAnsi="Calibri" w:cs="Times New Roman"/>
          <w:u w:val="single"/>
          <w:lang w:bidi="en-US"/>
        </w:rPr>
        <w:tab/>
        <w:t>Cesta k d</w:t>
      </w:r>
      <w:r w:rsidRPr="004E1807">
        <w:rPr>
          <w:rFonts w:ascii="Calibri" w:eastAsia="Times New Roman" w:hAnsi="Calibri" w:cs="Times New Roman"/>
          <w:u w:val="single"/>
          <w:lang w:bidi="en-US"/>
        </w:rPr>
        <w:t>osp</w:t>
      </w:r>
      <w:r>
        <w:rPr>
          <w:rFonts w:ascii="Calibri" w:eastAsia="Times New Roman" w:hAnsi="Calibri" w:cs="Times New Roman"/>
          <w:u w:val="single"/>
          <w:lang w:bidi="en-US"/>
        </w:rPr>
        <w:t>ělosti</w:t>
      </w:r>
      <w:r w:rsidRPr="004E1807">
        <w:rPr>
          <w:rFonts w:ascii="Calibri" w:eastAsia="Times New Roman" w:hAnsi="Calibri" w:cs="Times New Roman"/>
          <w:u w:val="single"/>
          <w:lang w:bidi="en-US"/>
        </w:rPr>
        <w:t xml:space="preserve"> </w:t>
      </w:r>
    </w:p>
    <w:p w14:paraId="67B4EBF7" w14:textId="2242C8DF" w:rsidR="00ED5A47" w:rsidRPr="004E1807" w:rsidRDefault="00ED5A47" w:rsidP="008A796A">
      <w:pPr>
        <w:spacing w:before="0" w:after="0"/>
        <w:jc w:val="both"/>
        <w:rPr>
          <w:rFonts w:ascii="Calibri" w:eastAsia="Times New Roman" w:hAnsi="Calibri" w:cs="Times New Roman"/>
          <w:lang w:bidi="en-US"/>
        </w:rPr>
      </w:pPr>
      <w:r>
        <w:rPr>
          <w:rFonts w:ascii="Calibri" w:eastAsia="Times New Roman" w:hAnsi="Calibri" w:cs="Times New Roman"/>
          <w:lang w:bidi="en-US"/>
        </w:rPr>
        <w:t>Lekce pro žáky od 5. do 6</w:t>
      </w:r>
      <w:r w:rsidRPr="004E1807">
        <w:rPr>
          <w:rFonts w:ascii="Calibri" w:eastAsia="Times New Roman" w:hAnsi="Calibri" w:cs="Times New Roman"/>
          <w:lang w:bidi="en-US"/>
        </w:rPr>
        <w:t xml:space="preserve">. třídy. Je rozdělena na část, připravující na fyzické změny, související s dospíváním, a část věnovanou psychosociálním změnám. Tělesné i psychické změny jsou pojaty jako příprava na vztahy v dospělosti a na možné založení rodiny. Lekce má shrnout přehled změn, které budou u dětí nastupovat, </w:t>
      </w:r>
      <w:r>
        <w:rPr>
          <w:rFonts w:ascii="Calibri" w:eastAsia="Times New Roman" w:hAnsi="Calibri" w:cs="Times New Roman"/>
          <w:lang w:bidi="en-US"/>
        </w:rPr>
        <w:t xml:space="preserve">dříve, než nastanou, </w:t>
      </w:r>
      <w:r w:rsidRPr="004E1807">
        <w:rPr>
          <w:rFonts w:ascii="Calibri" w:eastAsia="Times New Roman" w:hAnsi="Calibri" w:cs="Times New Roman"/>
          <w:lang w:bidi="en-US"/>
        </w:rPr>
        <w:t>a především má dát žákům na začátku dospívání motivaci a pozitivní vizi budoucího zodpovědného navazování vztahů.</w:t>
      </w:r>
      <w:r w:rsidR="008D0D7B">
        <w:rPr>
          <w:rFonts w:ascii="Calibri" w:eastAsia="Times New Roman" w:hAnsi="Calibri" w:cs="Times New Roman"/>
          <w:lang w:bidi="en-US"/>
        </w:rPr>
        <w:tab/>
      </w:r>
      <w:r w:rsidR="00F118F4">
        <w:rPr>
          <w:rFonts w:ascii="Calibri" w:eastAsia="Times New Roman" w:hAnsi="Calibri" w:cs="Times New Roman"/>
          <w:lang w:bidi="en-US"/>
        </w:rPr>
        <w:t xml:space="preserve"> </w:t>
      </w:r>
      <w:r w:rsidR="008D0D7B">
        <w:rPr>
          <w:rFonts w:ascii="Calibri" w:eastAsia="Times New Roman" w:hAnsi="Calibri" w:cs="Times New Roman"/>
          <w:lang w:bidi="en-US"/>
        </w:rPr>
        <w:br/>
      </w:r>
    </w:p>
    <w:p w14:paraId="5638DE07" w14:textId="481A9053" w:rsidR="007C65FB" w:rsidRPr="004E1807" w:rsidRDefault="007C65FB" w:rsidP="007C65FB">
      <w:pPr>
        <w:spacing w:after="0"/>
        <w:jc w:val="both"/>
        <w:rPr>
          <w:rFonts w:ascii="Calibri" w:eastAsia="Times New Roman" w:hAnsi="Calibri" w:cs="Times New Roman"/>
          <w:u w:val="single"/>
          <w:lang w:bidi="en-US"/>
        </w:rPr>
      </w:pPr>
      <w:r>
        <w:rPr>
          <w:rFonts w:ascii="Calibri" w:eastAsia="Times New Roman" w:hAnsi="Calibri" w:cs="Times New Roman"/>
          <w:u w:val="single"/>
          <w:lang w:bidi="en-US"/>
        </w:rPr>
        <w:lastRenderedPageBreak/>
        <w:t>3.</w:t>
      </w:r>
      <w:r>
        <w:rPr>
          <w:rFonts w:ascii="Calibri" w:eastAsia="Times New Roman" w:hAnsi="Calibri" w:cs="Times New Roman"/>
          <w:u w:val="single"/>
          <w:lang w:bidi="en-US"/>
        </w:rPr>
        <w:tab/>
        <w:t xml:space="preserve"> Autoškola dospívání</w:t>
      </w:r>
      <w:r w:rsidRPr="004E1807">
        <w:rPr>
          <w:rFonts w:ascii="Calibri" w:eastAsia="Times New Roman" w:hAnsi="Calibri" w:cs="Times New Roman"/>
          <w:u w:val="single"/>
          <w:lang w:bidi="en-US"/>
        </w:rPr>
        <w:t xml:space="preserve"> </w:t>
      </w:r>
    </w:p>
    <w:p w14:paraId="47D66E2D" w14:textId="77777777" w:rsidR="007C65FB" w:rsidRPr="007C65FB" w:rsidRDefault="007C65FB" w:rsidP="007C65FB">
      <w:pPr>
        <w:spacing w:before="0" w:after="0"/>
        <w:jc w:val="both"/>
        <w:rPr>
          <w:rFonts w:ascii="Calibri" w:eastAsia="Times New Roman" w:hAnsi="Calibri" w:cs="Times New Roman"/>
          <w:lang w:bidi="en-US"/>
        </w:rPr>
      </w:pPr>
      <w:r w:rsidRPr="007C65FB">
        <w:rPr>
          <w:rFonts w:ascii="Calibri" w:eastAsia="Times New Roman" w:hAnsi="Calibri" w:cs="Times New Roman"/>
          <w:lang w:bidi="en-US"/>
        </w:rPr>
        <w:t>Lekce pro 6. třídu speciálně navazující, pokud žáci absolvovali během 5. třídy Cestu k dospělosti. Dvě akční interaktivní dvouhodinovky na upevnění sebereflexe, hledání sebe sama se zahrnutím sexuality a porozumění procesu dospívání. Příprava na vizi sexuálního života v dospělosti s položením základů odpovědných postojů. Hlavní cíl lekce je uvědomění osobní svobody, síly rozhodování a s tím spojené zodpovědnosti.</w:t>
      </w:r>
    </w:p>
    <w:p w14:paraId="22CD4124" w14:textId="76D5A141" w:rsidR="00ED5A47" w:rsidRPr="004E1807" w:rsidRDefault="007C65FB" w:rsidP="00ED5A47">
      <w:pPr>
        <w:spacing w:after="0"/>
        <w:jc w:val="both"/>
        <w:rPr>
          <w:rFonts w:ascii="Calibri" w:eastAsia="Times New Roman" w:hAnsi="Calibri" w:cs="Times New Roman"/>
          <w:u w:val="single"/>
          <w:lang w:bidi="en-US"/>
        </w:rPr>
      </w:pPr>
      <w:r>
        <w:rPr>
          <w:rFonts w:ascii="Calibri" w:eastAsia="Times New Roman" w:hAnsi="Calibri" w:cs="Times New Roman"/>
          <w:u w:val="single"/>
          <w:lang w:bidi="en-US"/>
        </w:rPr>
        <w:t>4</w:t>
      </w:r>
      <w:r w:rsidR="00ED5A47">
        <w:rPr>
          <w:rFonts w:ascii="Calibri" w:eastAsia="Times New Roman" w:hAnsi="Calibri" w:cs="Times New Roman"/>
          <w:u w:val="single"/>
          <w:lang w:bidi="en-US"/>
        </w:rPr>
        <w:t>.</w:t>
      </w:r>
      <w:r w:rsidR="00ED5A47">
        <w:rPr>
          <w:rFonts w:ascii="Calibri" w:eastAsia="Times New Roman" w:hAnsi="Calibri" w:cs="Times New Roman"/>
          <w:u w:val="single"/>
          <w:lang w:bidi="en-US"/>
        </w:rPr>
        <w:tab/>
        <w:t xml:space="preserve"> Růst a zrání osobnosti</w:t>
      </w:r>
      <w:r w:rsidR="00ED5A47" w:rsidRPr="004E1807">
        <w:rPr>
          <w:rFonts w:ascii="Calibri" w:eastAsia="Times New Roman" w:hAnsi="Calibri" w:cs="Times New Roman"/>
          <w:u w:val="single"/>
          <w:lang w:bidi="en-US"/>
        </w:rPr>
        <w:t xml:space="preserve"> </w:t>
      </w:r>
    </w:p>
    <w:p w14:paraId="3748D6D3" w14:textId="572794D3" w:rsidR="00ED5A47" w:rsidRDefault="007C65FB" w:rsidP="008A796A">
      <w:pPr>
        <w:spacing w:before="0" w:after="0"/>
        <w:jc w:val="both"/>
        <w:rPr>
          <w:rFonts w:ascii="Calibri" w:eastAsia="Times New Roman" w:hAnsi="Calibri" w:cs="Times New Roman"/>
          <w:lang w:bidi="en-US"/>
        </w:rPr>
      </w:pPr>
      <w:r w:rsidRPr="007C65FB">
        <w:rPr>
          <w:rFonts w:ascii="Calibri" w:eastAsia="Times New Roman" w:hAnsi="Calibri" w:cs="Times New Roman"/>
          <w:lang w:bidi="en-US"/>
        </w:rPr>
        <w:t>Interaktivní program pro 7. ročník. První dvouhodinová lekce je na podporu sebepřijetí v dospívání. Slouží jako příprava na téma sexuality a navazování osobních vztahů, které jsou v programu od osmé třídy; zvládnuté sebepřijetí je nutným předpokladem pro zdravou osobnost. Ve druhé dvouhodinovce se otevírá téma navazování vztahů a chození – žhavé téma reflektující nejčastější otázku, kterou dospívající kladou. Vysvětlení cíle, smyslu, logiky osobních vztahů. Lekce zajišťuje založení odpovědných postojů na základě porozumění a hodnotové reflexe žáků.</w:t>
      </w:r>
    </w:p>
    <w:p w14:paraId="3CD4D167" w14:textId="77777777" w:rsidR="00ED5A47" w:rsidRPr="004E1807" w:rsidRDefault="00ED5A47" w:rsidP="00ED5A47">
      <w:pPr>
        <w:spacing w:after="0"/>
        <w:jc w:val="both"/>
        <w:rPr>
          <w:rFonts w:ascii="Calibri" w:eastAsia="Times New Roman" w:hAnsi="Calibri" w:cs="Times New Roman"/>
          <w:u w:val="single"/>
          <w:lang w:bidi="en-US"/>
        </w:rPr>
      </w:pPr>
      <w:r>
        <w:rPr>
          <w:rFonts w:ascii="Calibri" w:eastAsia="Times New Roman" w:hAnsi="Calibri" w:cs="Times New Roman"/>
          <w:u w:val="single"/>
          <w:lang w:bidi="en-US"/>
        </w:rPr>
        <w:t>5</w:t>
      </w:r>
      <w:r w:rsidRPr="004E1807">
        <w:rPr>
          <w:rFonts w:ascii="Calibri" w:eastAsia="Times New Roman" w:hAnsi="Calibri" w:cs="Times New Roman"/>
          <w:u w:val="single"/>
          <w:lang w:bidi="en-US"/>
        </w:rPr>
        <w:t>.</w:t>
      </w:r>
      <w:r w:rsidRPr="004E1807">
        <w:rPr>
          <w:rFonts w:ascii="Calibri" w:eastAsia="Times New Roman" w:hAnsi="Calibri" w:cs="Times New Roman"/>
          <w:u w:val="single"/>
          <w:lang w:bidi="en-US"/>
        </w:rPr>
        <w:tab/>
        <w:t xml:space="preserve"> </w:t>
      </w:r>
      <w:r>
        <w:rPr>
          <w:rFonts w:ascii="Calibri" w:eastAsia="Times New Roman" w:hAnsi="Calibri" w:cs="Times New Roman"/>
          <w:u w:val="single"/>
          <w:lang w:bidi="en-US"/>
        </w:rPr>
        <w:t>J</w:t>
      </w:r>
      <w:r w:rsidRPr="004E1807">
        <w:rPr>
          <w:rFonts w:ascii="Calibri" w:eastAsia="Times New Roman" w:hAnsi="Calibri" w:cs="Times New Roman"/>
          <w:u w:val="single"/>
          <w:lang w:bidi="en-US"/>
        </w:rPr>
        <w:t xml:space="preserve">á a </w:t>
      </w:r>
      <w:r>
        <w:rPr>
          <w:rFonts w:ascii="Calibri" w:eastAsia="Times New Roman" w:hAnsi="Calibri" w:cs="Times New Roman"/>
          <w:u w:val="single"/>
          <w:lang w:bidi="en-US"/>
        </w:rPr>
        <w:t>moje vztah</w:t>
      </w:r>
      <w:r w:rsidRPr="004E1807">
        <w:rPr>
          <w:rFonts w:ascii="Calibri" w:eastAsia="Times New Roman" w:hAnsi="Calibri" w:cs="Times New Roman"/>
          <w:u w:val="single"/>
          <w:lang w:bidi="en-US"/>
        </w:rPr>
        <w:t xml:space="preserve">y </w:t>
      </w:r>
    </w:p>
    <w:p w14:paraId="4B723FD9" w14:textId="77777777" w:rsidR="00F118F4" w:rsidRDefault="00ED5A47" w:rsidP="008A796A">
      <w:pPr>
        <w:spacing w:before="0"/>
        <w:jc w:val="both"/>
        <w:rPr>
          <w:rFonts w:ascii="Calibri" w:eastAsia="Times New Roman" w:hAnsi="Calibri" w:cs="Times New Roman"/>
          <w:lang w:bidi="en-US"/>
        </w:rPr>
      </w:pPr>
      <w:r w:rsidRPr="00683698">
        <w:rPr>
          <w:rFonts w:ascii="Calibri" w:eastAsia="Times New Roman" w:hAnsi="Calibri" w:cs="Times New Roman"/>
          <w:lang w:bidi="en-US"/>
        </w:rPr>
        <w:t>Úvodní hodina ko</w:t>
      </w:r>
      <w:r w:rsidR="008A796A">
        <w:rPr>
          <w:rFonts w:ascii="Calibri" w:eastAsia="Times New Roman" w:hAnsi="Calibri" w:cs="Times New Roman"/>
          <w:lang w:bidi="en-US"/>
        </w:rPr>
        <w:t xml:space="preserve">mplexního programu pro osmé </w:t>
      </w:r>
      <w:r>
        <w:rPr>
          <w:rFonts w:ascii="Calibri" w:eastAsia="Times New Roman" w:hAnsi="Calibri" w:cs="Times New Roman"/>
          <w:lang w:bidi="en-US"/>
        </w:rPr>
        <w:t>třídy.</w:t>
      </w:r>
      <w:r w:rsidRPr="004E1807">
        <w:rPr>
          <w:rFonts w:ascii="Calibri" w:eastAsia="Times New Roman" w:hAnsi="Calibri" w:cs="Times New Roman"/>
          <w:lang w:bidi="en-US"/>
        </w:rPr>
        <w:t xml:space="preserve"> </w:t>
      </w:r>
      <w:r>
        <w:rPr>
          <w:rFonts w:ascii="Calibri" w:eastAsia="Times New Roman" w:hAnsi="Calibri" w:cs="Times New Roman"/>
          <w:lang w:bidi="en-US"/>
        </w:rPr>
        <w:t>M</w:t>
      </w:r>
      <w:r w:rsidRPr="004E1807">
        <w:rPr>
          <w:rFonts w:ascii="Calibri" w:eastAsia="Times New Roman" w:hAnsi="Calibri" w:cs="Times New Roman"/>
          <w:lang w:bidi="en-US"/>
        </w:rPr>
        <w:t>luví</w:t>
      </w:r>
      <w:r>
        <w:rPr>
          <w:rFonts w:ascii="Calibri" w:eastAsia="Times New Roman" w:hAnsi="Calibri" w:cs="Times New Roman"/>
          <w:lang w:bidi="en-US"/>
        </w:rPr>
        <w:t xml:space="preserve"> s</w:t>
      </w:r>
      <w:r w:rsidRPr="004E1807">
        <w:rPr>
          <w:rFonts w:ascii="Calibri" w:eastAsia="Times New Roman" w:hAnsi="Calibri" w:cs="Times New Roman"/>
          <w:lang w:bidi="en-US"/>
        </w:rPr>
        <w:t>e o</w:t>
      </w:r>
      <w:r>
        <w:rPr>
          <w:rFonts w:ascii="Calibri" w:eastAsia="Times New Roman" w:hAnsi="Calibri" w:cs="Times New Roman"/>
          <w:lang w:bidi="en-US"/>
        </w:rPr>
        <w:t xml:space="preserve"> výhledu do dospělosti,</w:t>
      </w:r>
      <w:r w:rsidRPr="004E1807">
        <w:rPr>
          <w:rFonts w:ascii="Calibri" w:eastAsia="Times New Roman" w:hAnsi="Calibri" w:cs="Times New Roman"/>
          <w:lang w:bidi="en-US"/>
        </w:rPr>
        <w:t xml:space="preserve"> potřebě prožívat vztahy, o zralé lásce, o sexualitě. Sexualita je představena jako vysoce pozitivní hodnota, ke které lze přistupovat s úctou, odpovědností a smysluplně. Charakterizujeme zamilovanost, náplň doby chození. N</w:t>
      </w:r>
      <w:r w:rsidRPr="004E1807">
        <w:rPr>
          <w:rFonts w:ascii="Calibri" w:eastAsia="Times New Roman" w:hAnsi="Calibri" w:cs="Times New Roman"/>
          <w:snapToGrid w:val="0"/>
          <w:lang w:bidi="en-US"/>
        </w:rPr>
        <w:t>a drobných příbězích z praxe hledáme klíč, jak budovat kvalitní a perspektivní vztah.</w:t>
      </w:r>
      <w:r w:rsidRPr="004E1807">
        <w:rPr>
          <w:rFonts w:ascii="Calibri" w:eastAsia="Times New Roman" w:hAnsi="Calibri" w:cs="Times New Roman"/>
          <w:lang w:bidi="en-US"/>
        </w:rPr>
        <w:t xml:space="preserve"> </w:t>
      </w:r>
    </w:p>
    <w:p w14:paraId="79084317" w14:textId="77777777" w:rsidR="00ED5A47" w:rsidRPr="004E1807" w:rsidRDefault="00F118F4" w:rsidP="00ED5A47">
      <w:pPr>
        <w:jc w:val="both"/>
        <w:rPr>
          <w:rFonts w:ascii="Calibri" w:eastAsia="Times New Roman" w:hAnsi="Calibri" w:cs="Times New Roman"/>
          <w:lang w:bidi="en-US"/>
        </w:rPr>
      </w:pPr>
      <w:r>
        <w:rPr>
          <w:rFonts w:ascii="Calibri" w:eastAsia="Times New Roman" w:hAnsi="Calibri" w:cs="Times New Roman"/>
          <w:u w:val="single"/>
          <w:lang w:bidi="en-US"/>
        </w:rPr>
        <w:t>6</w:t>
      </w:r>
      <w:r w:rsidRPr="004E1807">
        <w:rPr>
          <w:rFonts w:ascii="Calibri" w:eastAsia="Times New Roman" w:hAnsi="Calibri" w:cs="Times New Roman"/>
          <w:u w:val="single"/>
          <w:lang w:bidi="en-US"/>
        </w:rPr>
        <w:t>.</w:t>
      </w:r>
      <w:r w:rsidRPr="004E1807">
        <w:rPr>
          <w:rFonts w:ascii="Calibri" w:eastAsia="Times New Roman" w:hAnsi="Calibri" w:cs="Times New Roman"/>
          <w:u w:val="single"/>
          <w:lang w:bidi="en-US"/>
        </w:rPr>
        <w:tab/>
      </w:r>
      <w:r>
        <w:rPr>
          <w:rFonts w:ascii="Calibri" w:eastAsia="Times New Roman" w:hAnsi="Calibri" w:cs="Times New Roman"/>
          <w:u w:val="single"/>
          <w:lang w:bidi="en-US"/>
        </w:rPr>
        <w:t>Ohrožení pornografií</w:t>
      </w:r>
      <w:r>
        <w:rPr>
          <w:rFonts w:ascii="Calibri" w:eastAsia="Times New Roman" w:hAnsi="Calibri" w:cs="Times New Roman"/>
          <w:u w:val="single"/>
          <w:lang w:bidi="en-US"/>
        </w:rPr>
        <w:tab/>
      </w:r>
      <w:r>
        <w:rPr>
          <w:rFonts w:ascii="Calibri" w:eastAsia="Times New Roman" w:hAnsi="Calibri" w:cs="Times New Roman"/>
          <w:lang w:bidi="en-US"/>
        </w:rPr>
        <w:br/>
        <w:t>Aktuální lekce, pokud si ji škola přeje, reagující na zájem dospívajících – téma vzešlo z evaluací. Připomíná, že sama sexualita je pozitivní hodnota, ale rizika vyplývají z pokřiveného přístupu a zneužití. Přispívá k vytvoření dovedností nenechat se pornografií poškodit</w:t>
      </w:r>
    </w:p>
    <w:p w14:paraId="4D02D2B3" w14:textId="77777777" w:rsidR="00ED5A47" w:rsidRPr="004E1807" w:rsidRDefault="00F118F4" w:rsidP="00ED5A47">
      <w:pPr>
        <w:spacing w:after="0"/>
        <w:jc w:val="both"/>
        <w:rPr>
          <w:rFonts w:ascii="Calibri" w:eastAsia="Times New Roman" w:hAnsi="Calibri" w:cs="Times New Roman"/>
          <w:u w:val="single"/>
          <w:lang w:bidi="en-US"/>
        </w:rPr>
      </w:pPr>
      <w:r>
        <w:rPr>
          <w:rFonts w:ascii="Calibri" w:eastAsia="Times New Roman" w:hAnsi="Calibri" w:cs="Times New Roman"/>
          <w:u w:val="single"/>
          <w:lang w:bidi="en-US"/>
        </w:rPr>
        <w:t>7</w:t>
      </w:r>
      <w:r w:rsidR="00ED5A47" w:rsidRPr="004E1807">
        <w:rPr>
          <w:rFonts w:ascii="Calibri" w:eastAsia="Times New Roman" w:hAnsi="Calibri" w:cs="Times New Roman"/>
          <w:u w:val="single"/>
          <w:lang w:bidi="en-US"/>
        </w:rPr>
        <w:t>.</w:t>
      </w:r>
      <w:r w:rsidR="00ED5A47" w:rsidRPr="004E1807">
        <w:rPr>
          <w:rFonts w:ascii="Calibri" w:eastAsia="Times New Roman" w:hAnsi="Calibri" w:cs="Times New Roman"/>
          <w:u w:val="single"/>
          <w:lang w:bidi="en-US"/>
        </w:rPr>
        <w:tab/>
      </w:r>
      <w:r w:rsidR="00ED5A47">
        <w:rPr>
          <w:rFonts w:ascii="Calibri" w:eastAsia="Times New Roman" w:hAnsi="Calibri" w:cs="Times New Roman"/>
          <w:u w:val="single"/>
          <w:lang w:bidi="en-US"/>
        </w:rPr>
        <w:t>Láska a početí</w:t>
      </w:r>
      <w:r w:rsidR="00ED5A47" w:rsidRPr="004E1807">
        <w:rPr>
          <w:rFonts w:ascii="Calibri" w:eastAsia="Times New Roman" w:hAnsi="Calibri" w:cs="Times New Roman"/>
          <w:u w:val="single"/>
          <w:lang w:bidi="en-US"/>
        </w:rPr>
        <w:t xml:space="preserve"> dí</w:t>
      </w:r>
      <w:r w:rsidR="00ED5A47">
        <w:rPr>
          <w:rFonts w:ascii="Calibri" w:eastAsia="Times New Roman" w:hAnsi="Calibri" w:cs="Times New Roman"/>
          <w:u w:val="single"/>
          <w:lang w:bidi="en-US"/>
        </w:rPr>
        <w:t>těte</w:t>
      </w:r>
    </w:p>
    <w:p w14:paraId="0059F4EC" w14:textId="77777777" w:rsidR="00ED5A47" w:rsidRPr="004E1807" w:rsidRDefault="00ED5A47" w:rsidP="008A796A">
      <w:pPr>
        <w:spacing w:before="0"/>
        <w:jc w:val="both"/>
        <w:rPr>
          <w:rFonts w:ascii="Calibri" w:eastAsia="Times New Roman" w:hAnsi="Calibri" w:cs="Times New Roman"/>
          <w:lang w:bidi="en-US"/>
        </w:rPr>
      </w:pPr>
      <w:r w:rsidRPr="004E1807">
        <w:rPr>
          <w:rFonts w:ascii="Calibri" w:eastAsia="Times New Roman" w:hAnsi="Calibri" w:cs="Times New Roman"/>
          <w:lang w:bidi="en-US"/>
        </w:rPr>
        <w:t xml:space="preserve">Propojujeme školní učivo biologie o pohlavní soustavě, oplodnění, těhotenství a o vývoji dítěte s učivem výchovy ke zdraví. Akcentujeme ty údaje, které jsou potřebné pro praktický život. </w:t>
      </w:r>
      <w:r w:rsidRPr="004E1807">
        <w:rPr>
          <w:rFonts w:ascii="Calibri" w:eastAsia="Times New Roman" w:hAnsi="Calibri" w:cs="Times New Roman"/>
          <w:lang w:bidi="en-US"/>
        </w:rPr>
        <w:br/>
        <w:t xml:space="preserve">Je zdůrazněna potřeba spojit rodičovství až se zralým vztahem muže a ženy. V této lekci s potřebnou dávkou opatrnosti uvádíme základní informace o interrupci. Svobodně zvolené těhotenství ovšem představujeme jako velkou hodnotu. </w:t>
      </w:r>
      <w:r w:rsidRPr="004E1807">
        <w:rPr>
          <w:rFonts w:ascii="Calibri" w:eastAsia="Times New Roman" w:hAnsi="Calibri" w:cs="Times New Roman"/>
          <w:i/>
          <w:lang w:bidi="en-US"/>
        </w:rPr>
        <w:t>P</w:t>
      </w:r>
      <w:r w:rsidRPr="004E1807">
        <w:rPr>
          <w:rFonts w:ascii="Calibri" w:eastAsia="Times New Roman" w:hAnsi="Calibri" w:cs="Times New Roman"/>
          <w:i/>
          <w:iCs/>
          <w:lang w:bidi="en-US"/>
        </w:rPr>
        <w:t>onecháváme prostor pro dotazy a diskusi.</w:t>
      </w:r>
    </w:p>
    <w:p w14:paraId="1615B7B0" w14:textId="4DF657AF" w:rsidR="00ED5A47" w:rsidRPr="004E1807" w:rsidRDefault="00F118F4" w:rsidP="00ED5A47">
      <w:pPr>
        <w:spacing w:after="0"/>
        <w:jc w:val="both"/>
        <w:rPr>
          <w:rFonts w:ascii="Calibri" w:eastAsia="Times New Roman" w:hAnsi="Calibri" w:cs="Times New Roman"/>
          <w:u w:val="single"/>
          <w:lang w:bidi="en-US"/>
        </w:rPr>
      </w:pPr>
      <w:r>
        <w:rPr>
          <w:rFonts w:ascii="Calibri" w:eastAsia="Times New Roman" w:hAnsi="Calibri" w:cs="Times New Roman"/>
          <w:u w:val="single"/>
          <w:lang w:bidi="en-US"/>
        </w:rPr>
        <w:t>8</w:t>
      </w:r>
      <w:r w:rsidR="00ED5A47">
        <w:rPr>
          <w:rFonts w:ascii="Calibri" w:eastAsia="Times New Roman" w:hAnsi="Calibri" w:cs="Times New Roman"/>
          <w:u w:val="single"/>
          <w:lang w:bidi="en-US"/>
        </w:rPr>
        <w:t>.</w:t>
      </w:r>
      <w:r w:rsidR="00ED5A47">
        <w:rPr>
          <w:rFonts w:ascii="Calibri" w:eastAsia="Times New Roman" w:hAnsi="Calibri" w:cs="Times New Roman"/>
          <w:u w:val="single"/>
          <w:lang w:bidi="en-US"/>
        </w:rPr>
        <w:tab/>
        <w:t xml:space="preserve"> </w:t>
      </w:r>
      <w:r w:rsidR="007C65FB">
        <w:rPr>
          <w:rFonts w:ascii="Calibri" w:eastAsia="Times New Roman" w:hAnsi="Calibri" w:cs="Times New Roman"/>
          <w:u w:val="single"/>
          <w:lang w:bidi="en-US"/>
        </w:rPr>
        <w:t xml:space="preserve">Zdravá </w:t>
      </w:r>
      <w:r w:rsidR="007C65FB" w:rsidRPr="004E1807">
        <w:rPr>
          <w:rFonts w:ascii="Calibri" w:eastAsia="Times New Roman" w:hAnsi="Calibri" w:cs="Times New Roman"/>
          <w:u w:val="single"/>
          <w:lang w:bidi="en-US"/>
        </w:rPr>
        <w:t>sexualit</w:t>
      </w:r>
      <w:r w:rsidR="007C65FB">
        <w:rPr>
          <w:rFonts w:ascii="Calibri" w:eastAsia="Times New Roman" w:hAnsi="Calibri" w:cs="Times New Roman"/>
          <w:u w:val="single"/>
          <w:lang w:bidi="en-US"/>
        </w:rPr>
        <w:t>a</w:t>
      </w:r>
    </w:p>
    <w:p w14:paraId="29B04577" w14:textId="47E06CA1" w:rsidR="006B1AF9" w:rsidRDefault="007C65FB" w:rsidP="007C65FB">
      <w:pPr>
        <w:spacing w:before="0"/>
        <w:rPr>
          <w:rFonts w:ascii="Calibri" w:eastAsia="Times New Roman" w:hAnsi="Calibri" w:cs="Times New Roman"/>
          <w:iCs/>
          <w:lang w:bidi="en-US"/>
        </w:rPr>
      </w:pPr>
      <w:r w:rsidRPr="007C65FB">
        <w:rPr>
          <w:rFonts w:ascii="Calibri" w:eastAsia="Times New Roman" w:hAnsi="Calibri" w:cs="Times New Roman"/>
          <w:lang w:bidi="en-US"/>
        </w:rPr>
        <w:t>Závěrečná lekce 9. ročníku. Shrnutí faktů o lidské sexualitě s tím, že odpovědnost spočívá ve výběru partnera a ve způsobu sexuálního chování včetně upozornění na negativní následky rizikového chování a zdravotní dopady samotného předčasného sexu. Závěrečná lekce nabízí prostor pro diskusi se zřetelným kontrastem zdravého přístupu a mnoha typů rizikových jevů – třída vybírá, o kterých chce výslovně diskutovat. Shrnutí motivuje k dlouhodobě stabilnímu osobnímu vztahu.</w:t>
      </w:r>
      <w:r w:rsidRPr="007C65FB">
        <w:rPr>
          <w:rFonts w:ascii="Calibri" w:eastAsia="Times New Roman" w:hAnsi="Calibri" w:cs="Times New Roman"/>
          <w:iCs/>
          <w:lang w:bidi="en-US"/>
        </w:rPr>
        <w:t xml:space="preserve"> </w:t>
      </w:r>
      <w:r w:rsidR="006B1AF9">
        <w:rPr>
          <w:rFonts w:ascii="Calibri" w:eastAsia="Times New Roman" w:hAnsi="Calibri" w:cs="Times New Roman"/>
          <w:iCs/>
          <w:lang w:bidi="en-US"/>
        </w:rPr>
        <w:br w:type="page"/>
      </w:r>
    </w:p>
    <w:p w14:paraId="34005182" w14:textId="77777777" w:rsidR="00BD55C9" w:rsidRDefault="00BD55C9" w:rsidP="00BD55C9">
      <w:pPr>
        <w:pStyle w:val="Nadpis1"/>
      </w:pPr>
      <w:bookmarkStart w:id="14" w:name="_Toc168305175"/>
      <w:bookmarkStart w:id="15" w:name="_Toc238810760"/>
      <w:r>
        <w:lastRenderedPageBreak/>
        <w:t>3.</w:t>
      </w:r>
      <w:r>
        <w:tab/>
        <w:t>ETICKÝ KODEX</w:t>
      </w:r>
      <w:bookmarkEnd w:id="14"/>
      <w:bookmarkEnd w:id="15"/>
    </w:p>
    <w:p w14:paraId="0B43B362" w14:textId="77777777" w:rsidR="00BD55C9" w:rsidRPr="00473735" w:rsidRDefault="00BD55C9" w:rsidP="00BD55C9">
      <w:r>
        <w:t>Kodex je určen pracovníkům organizace, pro které je závazný. Porušování tohoto kodexu může být posuzováno jako porušování pracovní kázně se všemi vyplývajícími důsledky. Součástí metodik služeb jsou etické kodexy přizpůsobené specifikům a potřebám jednotlivých služeb, které z OM 3 vycházejí.</w:t>
      </w:r>
    </w:p>
    <w:p w14:paraId="3F457132" w14:textId="77777777" w:rsidR="00BD55C9" w:rsidRDefault="00BD55C9" w:rsidP="00BD55C9">
      <w:pPr>
        <w:pStyle w:val="Nadpis2"/>
      </w:pPr>
      <w:bookmarkStart w:id="16" w:name="_Toc168305176"/>
      <w:bookmarkStart w:id="17" w:name="_Toc238810761"/>
      <w:r>
        <w:t>3. 1.</w:t>
      </w:r>
      <w:r>
        <w:tab/>
        <w:t>Obecné etické zásady</w:t>
      </w:r>
      <w:bookmarkEnd w:id="16"/>
      <w:bookmarkEnd w:id="17"/>
    </w:p>
    <w:p w14:paraId="661466A6" w14:textId="77777777" w:rsidR="00BD55C9" w:rsidRPr="00473735" w:rsidRDefault="00BD55C9" w:rsidP="00BD55C9">
      <w:pPr>
        <w:numPr>
          <w:ilvl w:val="0"/>
          <w:numId w:val="28"/>
        </w:numPr>
        <w:pBdr>
          <w:top w:val="nil"/>
          <w:left w:val="nil"/>
          <w:bottom w:val="nil"/>
          <w:right w:val="nil"/>
          <w:between w:val="nil"/>
        </w:pBdr>
        <w:jc w:val="both"/>
        <w:rPr>
          <w:rFonts w:ascii="Calibri" w:eastAsia="Calibri" w:hAnsi="Calibri" w:cs="Calibri"/>
          <w:lang w:eastAsia="cs-CZ"/>
        </w:rPr>
      </w:pPr>
      <w:r w:rsidRPr="00473735">
        <w:rPr>
          <w:rFonts w:ascii="Calibri" w:eastAsia="Calibri" w:hAnsi="Calibri" w:cs="Calibri"/>
          <w:lang w:eastAsia="cs-CZ"/>
        </w:rPr>
        <w:t>Činnost a aktivity organizace jsou založeny na uznání důstojnosti každé lidské osoby a na lidských právech vyjádřených v Chartě OSN, Listině základních práv a svobod a dále se řídí zákony ČR.</w:t>
      </w:r>
    </w:p>
    <w:p w14:paraId="37B2E631" w14:textId="77777777" w:rsidR="00BD55C9" w:rsidRDefault="00BD55C9" w:rsidP="00BD55C9">
      <w:pPr>
        <w:numPr>
          <w:ilvl w:val="0"/>
          <w:numId w:val="28"/>
        </w:numPr>
        <w:jc w:val="both"/>
        <w:rPr>
          <w:rFonts w:ascii="Calibri" w:eastAsia="Calibri" w:hAnsi="Calibri" w:cs="Calibri"/>
          <w:lang w:eastAsia="cs-CZ"/>
        </w:rPr>
      </w:pPr>
      <w:r w:rsidRPr="00473735">
        <w:rPr>
          <w:rFonts w:ascii="Calibri" w:eastAsia="Calibri" w:hAnsi="Calibri" w:cs="Calibri"/>
          <w:lang w:eastAsia="cs-CZ"/>
        </w:rPr>
        <w:t xml:space="preserve">Pracovník ctí důstojnost každé osoby bez ohledu na její původ, etnickou příslušnost, jazyk, věk, zdravotní a rodinný stav, sexuální orientaci, náboženské vyznání, politické přesvědčení </w:t>
      </w:r>
      <w:r w:rsidRPr="00473735">
        <w:rPr>
          <w:rFonts w:ascii="Calibri" w:eastAsia="Calibri" w:hAnsi="Calibri" w:cs="Calibri"/>
          <w:lang w:eastAsia="cs-CZ"/>
        </w:rPr>
        <w:br/>
        <w:t>a sociálně ekonomický status.</w:t>
      </w:r>
    </w:p>
    <w:p w14:paraId="6535B140" w14:textId="77777777" w:rsidR="00BD55C9" w:rsidRPr="00473735" w:rsidRDefault="00BD55C9" w:rsidP="00BD55C9">
      <w:pPr>
        <w:numPr>
          <w:ilvl w:val="0"/>
          <w:numId w:val="28"/>
        </w:numPr>
        <w:spacing w:after="0"/>
        <w:jc w:val="both"/>
        <w:rPr>
          <w:rFonts w:ascii="Calibri" w:eastAsia="Calibri" w:hAnsi="Calibri" w:cs="Calibri"/>
          <w:lang w:eastAsia="cs-CZ"/>
        </w:rPr>
      </w:pPr>
      <w:r w:rsidRPr="00473735">
        <w:rPr>
          <w:rFonts w:ascii="Calibri" w:eastAsia="Calibri" w:hAnsi="Calibri" w:cs="Calibri"/>
          <w:lang w:eastAsia="cs-CZ"/>
        </w:rPr>
        <w:t>CPR má definovány hodnoty, které jsou provázány s posláním organizace:</w:t>
      </w:r>
    </w:p>
    <w:p w14:paraId="57DDE114" w14:textId="77777777" w:rsidR="00BD55C9" w:rsidRPr="00473735" w:rsidRDefault="00BD55C9" w:rsidP="00BD55C9">
      <w:pPr>
        <w:numPr>
          <w:ilvl w:val="1"/>
          <w:numId w:val="28"/>
        </w:numPr>
        <w:spacing w:before="0" w:after="0"/>
        <w:contextualSpacing/>
        <w:jc w:val="both"/>
        <w:rPr>
          <w:rFonts w:ascii="Calibri" w:eastAsia="Calibri" w:hAnsi="Calibri" w:cs="Calibri"/>
          <w:lang w:eastAsia="cs-CZ"/>
        </w:rPr>
      </w:pPr>
      <w:r w:rsidRPr="00473735">
        <w:rPr>
          <w:rFonts w:ascii="Calibri" w:eastAsia="Calibri" w:hAnsi="Calibri" w:cs="Calibri"/>
          <w:lang w:eastAsia="cs-CZ"/>
        </w:rPr>
        <w:t>Úctu ke každému lidskému jedinci od početí do přirozené smrti.</w:t>
      </w:r>
    </w:p>
    <w:p w14:paraId="7610ADA1" w14:textId="77777777" w:rsidR="00BD55C9" w:rsidRPr="00473735" w:rsidRDefault="00BD55C9" w:rsidP="00BD55C9">
      <w:pPr>
        <w:numPr>
          <w:ilvl w:val="1"/>
          <w:numId w:val="28"/>
        </w:numPr>
        <w:spacing w:before="0" w:after="0"/>
        <w:contextualSpacing/>
        <w:jc w:val="both"/>
        <w:rPr>
          <w:rFonts w:ascii="Calibri" w:eastAsia="Calibri" w:hAnsi="Calibri" w:cs="Calibri"/>
          <w:lang w:eastAsia="cs-CZ"/>
        </w:rPr>
      </w:pPr>
      <w:r w:rsidRPr="00473735">
        <w:rPr>
          <w:rFonts w:ascii="Calibri" w:eastAsia="Calibri" w:hAnsi="Calibri" w:cs="Calibri"/>
          <w:lang w:eastAsia="cs-CZ"/>
        </w:rPr>
        <w:t>Respektování lidské důstojnosti, svobodné vůle, otevřenost životu.</w:t>
      </w:r>
    </w:p>
    <w:p w14:paraId="78E1F2DE" w14:textId="77777777" w:rsidR="00BD55C9" w:rsidRDefault="00BD55C9" w:rsidP="00BD55C9">
      <w:pPr>
        <w:numPr>
          <w:ilvl w:val="1"/>
          <w:numId w:val="28"/>
        </w:numPr>
        <w:spacing w:before="0" w:after="0"/>
        <w:contextualSpacing/>
        <w:jc w:val="both"/>
        <w:rPr>
          <w:rFonts w:ascii="Calibri" w:eastAsia="Calibri" w:hAnsi="Calibri" w:cs="Calibri"/>
          <w:lang w:eastAsia="cs-CZ"/>
        </w:rPr>
      </w:pPr>
      <w:r w:rsidRPr="00473735">
        <w:rPr>
          <w:rFonts w:ascii="Calibri" w:eastAsia="Calibri" w:hAnsi="Calibri" w:cs="Calibri"/>
          <w:lang w:eastAsia="cs-CZ"/>
        </w:rPr>
        <w:t>Solidarita, podpora a pomoc potřebným.</w:t>
      </w:r>
    </w:p>
    <w:p w14:paraId="0F2F38BF" w14:textId="77777777" w:rsidR="00BD55C9" w:rsidRPr="00473735" w:rsidRDefault="00BD55C9" w:rsidP="00BD55C9">
      <w:pPr>
        <w:numPr>
          <w:ilvl w:val="1"/>
          <w:numId w:val="28"/>
        </w:numPr>
        <w:spacing w:before="0" w:after="0"/>
        <w:contextualSpacing/>
        <w:jc w:val="both"/>
        <w:rPr>
          <w:rFonts w:ascii="Calibri" w:eastAsia="Calibri" w:hAnsi="Calibri" w:cs="Calibri"/>
          <w:lang w:eastAsia="cs-CZ"/>
        </w:rPr>
      </w:pPr>
      <w:r w:rsidRPr="00473735">
        <w:rPr>
          <w:rFonts w:ascii="Calibri" w:eastAsia="Calibri" w:hAnsi="Calibri" w:cs="Calibri"/>
          <w:lang w:eastAsia="cs-CZ"/>
        </w:rPr>
        <w:t>Uznávat hodnotu rodiny založené na manželství muže a ženy.</w:t>
      </w:r>
      <w:r w:rsidRPr="00473735">
        <w:rPr>
          <w:rFonts w:ascii="Calibri" w:eastAsia="Calibri" w:hAnsi="Calibri" w:cs="Calibri"/>
          <w:lang w:eastAsia="cs-CZ"/>
        </w:rPr>
        <w:tab/>
        <w:t xml:space="preserve"> </w:t>
      </w:r>
    </w:p>
    <w:p w14:paraId="21A0A1E0" w14:textId="77777777" w:rsidR="00BD55C9" w:rsidRPr="00473735" w:rsidRDefault="00BD55C9" w:rsidP="00BD55C9">
      <w:pPr>
        <w:numPr>
          <w:ilvl w:val="0"/>
          <w:numId w:val="28"/>
        </w:numPr>
        <w:jc w:val="both"/>
        <w:rPr>
          <w:rFonts w:ascii="Calibri" w:eastAsia="Calibri" w:hAnsi="Calibri" w:cs="Calibri"/>
          <w:lang w:eastAsia="cs-CZ"/>
        </w:rPr>
      </w:pPr>
      <w:r>
        <w:rPr>
          <w:rFonts w:ascii="Calibri" w:eastAsia="Calibri" w:hAnsi="Calibri" w:cs="Calibri"/>
          <w:lang w:eastAsia="cs-CZ"/>
        </w:rPr>
        <w:t>Profesionální odpovědnost má prioritu před osobními zájmy.</w:t>
      </w:r>
      <w:r>
        <w:tab/>
      </w:r>
    </w:p>
    <w:p w14:paraId="2A6EC17A" w14:textId="77777777" w:rsidR="00BD55C9" w:rsidRPr="004F3A3B" w:rsidRDefault="00BD55C9" w:rsidP="00BD55C9">
      <w:pPr>
        <w:pStyle w:val="Nadpis2"/>
      </w:pPr>
      <w:bookmarkStart w:id="18" w:name="_Toc457396260"/>
      <w:bookmarkStart w:id="19" w:name="_Toc57212919"/>
      <w:bookmarkStart w:id="20" w:name="_Toc168305177"/>
      <w:bookmarkStart w:id="21" w:name="_Toc238810762"/>
      <w:r w:rsidRPr="004F3A3B">
        <w:t>3.</w:t>
      </w:r>
      <w:r>
        <w:t xml:space="preserve"> </w:t>
      </w:r>
      <w:r w:rsidRPr="004F3A3B">
        <w:t>2</w:t>
      </w:r>
      <w:r>
        <w:t>.</w:t>
      </w:r>
      <w:r w:rsidRPr="004F3A3B">
        <w:tab/>
      </w:r>
      <w:r>
        <w:t>E</w:t>
      </w:r>
      <w:r w:rsidRPr="004F3A3B">
        <w:t>tické zásady</w:t>
      </w:r>
      <w:bookmarkEnd w:id="18"/>
      <w:bookmarkEnd w:id="19"/>
      <w:r>
        <w:t xml:space="preserve"> ve vztahu ke klientům</w:t>
      </w:r>
      <w:bookmarkEnd w:id="20"/>
      <w:bookmarkEnd w:id="21"/>
    </w:p>
    <w:p w14:paraId="76013A83" w14:textId="77777777" w:rsidR="00BD55C9" w:rsidRPr="00DE085B" w:rsidRDefault="00BD55C9" w:rsidP="00BD55C9">
      <w:pPr>
        <w:numPr>
          <w:ilvl w:val="0"/>
          <w:numId w:val="29"/>
        </w:numPr>
        <w:spacing w:after="0"/>
        <w:jc w:val="both"/>
        <w:rPr>
          <w:rFonts w:ascii="Calibri" w:eastAsia="Calibri" w:hAnsi="Calibri" w:cs="Calibri"/>
          <w:lang w:eastAsia="cs-CZ"/>
        </w:rPr>
      </w:pPr>
      <w:bookmarkStart w:id="22" w:name="_Toc366092835"/>
      <w:bookmarkStart w:id="23" w:name="_Toc457396261"/>
      <w:bookmarkStart w:id="24" w:name="_Toc57212920"/>
      <w:r w:rsidRPr="00DE085B">
        <w:rPr>
          <w:rFonts w:ascii="Calibri" w:eastAsia="Calibri" w:hAnsi="Calibri" w:cs="Calibri"/>
          <w:lang w:eastAsia="cs-CZ"/>
        </w:rPr>
        <w:t xml:space="preserve">Pracovník respektuje každého člověka jako rovnocenného partnera se všemi občanskými právy a povinnostmi, včetně jeho zodpovědnosti za své zdraví. </w:t>
      </w:r>
    </w:p>
    <w:p w14:paraId="282EA196" w14:textId="77777777" w:rsidR="00BD55C9" w:rsidRPr="00DE085B" w:rsidRDefault="00BD55C9" w:rsidP="00BD55C9">
      <w:pPr>
        <w:numPr>
          <w:ilvl w:val="0"/>
          <w:numId w:val="29"/>
        </w:numPr>
        <w:spacing w:after="0"/>
        <w:jc w:val="both"/>
        <w:rPr>
          <w:rFonts w:ascii="Calibri" w:eastAsia="Calibri" w:hAnsi="Calibri" w:cs="Calibri"/>
          <w:lang w:eastAsia="cs-CZ"/>
        </w:rPr>
      </w:pPr>
      <w:r w:rsidRPr="00DE085B">
        <w:rPr>
          <w:rFonts w:ascii="Calibri" w:eastAsia="Calibri" w:hAnsi="Calibri" w:cs="Calibri"/>
          <w:lang w:eastAsia="cs-CZ"/>
        </w:rPr>
        <w:t>Respektování osobnosti a lidské důstojnosti – pracovník dodržuje tyto postoje:</w:t>
      </w:r>
    </w:p>
    <w:p w14:paraId="1FF9C3D9" w14:textId="77777777" w:rsidR="00BD55C9" w:rsidRPr="00DE085B" w:rsidRDefault="00BD55C9" w:rsidP="00BD55C9">
      <w:pPr>
        <w:numPr>
          <w:ilvl w:val="1"/>
          <w:numId w:val="29"/>
        </w:numPr>
        <w:spacing w:before="0" w:after="0"/>
        <w:jc w:val="both"/>
        <w:rPr>
          <w:rFonts w:ascii="Calibri" w:eastAsia="Calibri" w:hAnsi="Calibri" w:cs="Calibri"/>
          <w:lang w:eastAsia="cs-CZ"/>
        </w:rPr>
      </w:pPr>
      <w:r w:rsidRPr="00DE085B">
        <w:rPr>
          <w:rFonts w:ascii="Calibri" w:eastAsia="Calibri" w:hAnsi="Calibri" w:cs="Calibri"/>
          <w:lang w:eastAsia="cs-CZ"/>
        </w:rPr>
        <w:t>úcta k individualitě a respekt k odlišnosti,</w:t>
      </w:r>
    </w:p>
    <w:p w14:paraId="4BDB12D4" w14:textId="77777777" w:rsidR="00BD55C9" w:rsidRPr="00DE085B" w:rsidRDefault="00BD55C9" w:rsidP="00BD55C9">
      <w:pPr>
        <w:numPr>
          <w:ilvl w:val="1"/>
          <w:numId w:val="29"/>
        </w:numPr>
        <w:spacing w:before="0" w:after="0"/>
        <w:jc w:val="both"/>
        <w:rPr>
          <w:rFonts w:ascii="Calibri" w:eastAsia="Calibri" w:hAnsi="Calibri" w:cs="Calibri"/>
          <w:lang w:eastAsia="cs-CZ"/>
        </w:rPr>
      </w:pPr>
      <w:r w:rsidRPr="00DE085B">
        <w:rPr>
          <w:rFonts w:ascii="Calibri" w:eastAsia="Calibri" w:hAnsi="Calibri" w:cs="Calibri"/>
          <w:lang w:eastAsia="cs-CZ"/>
        </w:rPr>
        <w:t>nesnižuje se důstojnost člověka,</w:t>
      </w:r>
    </w:p>
    <w:p w14:paraId="2E6E354B" w14:textId="77777777" w:rsidR="00BD55C9" w:rsidRPr="00DE085B" w:rsidRDefault="00BD55C9" w:rsidP="00BD55C9">
      <w:pPr>
        <w:numPr>
          <w:ilvl w:val="1"/>
          <w:numId w:val="29"/>
        </w:numPr>
        <w:spacing w:before="0" w:after="0"/>
        <w:jc w:val="both"/>
        <w:rPr>
          <w:rFonts w:ascii="Calibri" w:eastAsia="Calibri" w:hAnsi="Calibri" w:cs="Calibri"/>
          <w:lang w:eastAsia="cs-CZ"/>
        </w:rPr>
      </w:pPr>
      <w:r w:rsidRPr="00DE085B">
        <w:rPr>
          <w:rFonts w:ascii="Calibri" w:eastAsia="Calibri" w:hAnsi="Calibri" w:cs="Calibri"/>
          <w:lang w:eastAsia="cs-CZ"/>
        </w:rPr>
        <w:t xml:space="preserve">respektuje právo člověka vyjádřit vlastní názory, postoje, pocity, přání, potřeby </w:t>
      </w:r>
      <w:r w:rsidRPr="00DE085B">
        <w:rPr>
          <w:rFonts w:ascii="Calibri" w:eastAsia="Calibri" w:hAnsi="Calibri" w:cs="Calibri"/>
          <w:lang w:eastAsia="cs-CZ"/>
        </w:rPr>
        <w:br/>
        <w:t>a rozhodnutí.</w:t>
      </w:r>
    </w:p>
    <w:p w14:paraId="54FF55C3" w14:textId="77777777" w:rsidR="00BD55C9" w:rsidRDefault="00BD55C9" w:rsidP="00BD55C9">
      <w:pPr>
        <w:numPr>
          <w:ilvl w:val="0"/>
          <w:numId w:val="29"/>
        </w:numPr>
        <w:spacing w:after="0"/>
        <w:jc w:val="both"/>
        <w:rPr>
          <w:rFonts w:ascii="Calibri" w:eastAsia="Calibri" w:hAnsi="Calibri" w:cs="Calibri"/>
          <w:lang w:eastAsia="cs-CZ"/>
        </w:rPr>
      </w:pPr>
      <w:r w:rsidRPr="00DE085B">
        <w:rPr>
          <w:rFonts w:ascii="Calibri" w:eastAsia="Calibri" w:hAnsi="Calibri" w:cs="Calibri"/>
          <w:lang w:eastAsia="cs-CZ"/>
        </w:rPr>
        <w:t>Respektování práva na soukromí a důvěrnost sdělení.</w:t>
      </w:r>
    </w:p>
    <w:p w14:paraId="6289F9AC" w14:textId="77777777" w:rsidR="00BD55C9" w:rsidRPr="00DE085B" w:rsidRDefault="00BD55C9" w:rsidP="00BD55C9">
      <w:pPr>
        <w:numPr>
          <w:ilvl w:val="0"/>
          <w:numId w:val="29"/>
        </w:numPr>
        <w:spacing w:after="0"/>
        <w:jc w:val="both"/>
        <w:rPr>
          <w:rFonts w:ascii="Calibri" w:eastAsia="Calibri" w:hAnsi="Calibri" w:cs="Calibri"/>
          <w:lang w:eastAsia="cs-CZ"/>
        </w:rPr>
      </w:pPr>
      <w:r w:rsidRPr="00DE085B">
        <w:rPr>
          <w:rFonts w:ascii="Calibri" w:eastAsia="Calibri" w:hAnsi="Calibri" w:cs="Calibri"/>
          <w:lang w:eastAsia="cs-CZ"/>
        </w:rPr>
        <w:t>Pracovníci organizace jednají v duchu profesní odbornosti:</w:t>
      </w:r>
    </w:p>
    <w:p w14:paraId="623C2189" w14:textId="77777777" w:rsidR="00BD55C9" w:rsidRPr="00DE085B" w:rsidRDefault="00BD55C9" w:rsidP="00BD55C9">
      <w:pPr>
        <w:numPr>
          <w:ilvl w:val="1"/>
          <w:numId w:val="29"/>
        </w:numPr>
        <w:spacing w:before="0" w:after="0"/>
        <w:jc w:val="both"/>
        <w:rPr>
          <w:rFonts w:ascii="Calibri" w:eastAsia="Calibri" w:hAnsi="Calibri" w:cs="Calibri"/>
          <w:lang w:eastAsia="cs-CZ"/>
        </w:rPr>
      </w:pPr>
      <w:r w:rsidRPr="00DE085B">
        <w:rPr>
          <w:rFonts w:ascii="Calibri" w:eastAsia="Calibri" w:hAnsi="Calibri" w:cs="Calibri"/>
          <w:lang w:eastAsia="cs-CZ"/>
        </w:rPr>
        <w:t xml:space="preserve">při výkonu své pracovní pozice postupuje nezávisle na osobních postojích </w:t>
      </w:r>
      <w:r w:rsidRPr="00DE085B">
        <w:rPr>
          <w:rFonts w:ascii="Calibri" w:eastAsia="Calibri" w:hAnsi="Calibri" w:cs="Calibri"/>
          <w:lang w:eastAsia="cs-CZ"/>
        </w:rPr>
        <w:br/>
        <w:t>a názorech a vztahu k jednotlivým skupinám obyvatel,</w:t>
      </w:r>
    </w:p>
    <w:p w14:paraId="37DF6DBF" w14:textId="77777777" w:rsidR="00BD55C9" w:rsidRDefault="00BD55C9" w:rsidP="00BD55C9">
      <w:pPr>
        <w:numPr>
          <w:ilvl w:val="1"/>
          <w:numId w:val="29"/>
        </w:numPr>
        <w:spacing w:before="0"/>
        <w:jc w:val="both"/>
        <w:rPr>
          <w:rFonts w:ascii="Calibri" w:eastAsia="Calibri" w:hAnsi="Calibri" w:cs="Calibri"/>
          <w:lang w:eastAsia="cs-CZ"/>
        </w:rPr>
      </w:pPr>
      <w:r w:rsidRPr="00DE085B">
        <w:rPr>
          <w:rFonts w:ascii="Calibri" w:eastAsia="Calibri" w:hAnsi="Calibri" w:cs="Calibri"/>
          <w:lang w:eastAsia="cs-CZ"/>
        </w:rPr>
        <w:t>nezávisle vůči orgánům, institucím, případně dárcům, kteří by mohli sledovat vlastní ideologické nebo finanční (apod.) zájmy; řídí se posláním CPR a cílem dané aktivity/služby.</w:t>
      </w:r>
    </w:p>
    <w:p w14:paraId="1181FE39" w14:textId="77777777" w:rsidR="00BD55C9" w:rsidRPr="00DE085B" w:rsidRDefault="00BD55C9" w:rsidP="00BD55C9">
      <w:pPr>
        <w:numPr>
          <w:ilvl w:val="0"/>
          <w:numId w:val="29"/>
        </w:numPr>
        <w:spacing w:after="0"/>
        <w:jc w:val="both"/>
        <w:rPr>
          <w:rFonts w:ascii="Calibri" w:eastAsia="Calibri" w:hAnsi="Calibri" w:cs="Calibri"/>
          <w:lang w:eastAsia="cs-CZ"/>
        </w:rPr>
      </w:pPr>
      <w:r w:rsidRPr="00DE085B">
        <w:rPr>
          <w:rFonts w:ascii="Calibri" w:eastAsia="Calibri" w:hAnsi="Calibri" w:cs="Calibri"/>
          <w:lang w:eastAsia="cs-CZ"/>
        </w:rPr>
        <w:t>Pracovník respektuje právo účastníka programu, klienta, hosta podat stížnost na průběh</w:t>
      </w:r>
      <w:r>
        <w:rPr>
          <w:rFonts w:ascii="Calibri" w:eastAsia="Calibri" w:hAnsi="Calibri" w:cs="Calibri"/>
          <w:lang w:eastAsia="cs-CZ"/>
        </w:rPr>
        <w:t>.</w:t>
      </w:r>
    </w:p>
    <w:p w14:paraId="43028F46" w14:textId="77777777" w:rsidR="00BD55C9" w:rsidRPr="004F3A3B" w:rsidRDefault="00BD55C9" w:rsidP="00BD55C9">
      <w:pPr>
        <w:pStyle w:val="Nadpis2"/>
      </w:pPr>
      <w:bookmarkStart w:id="25" w:name="_Toc168305178"/>
      <w:bookmarkStart w:id="26" w:name="_Toc238810763"/>
      <w:r w:rsidRPr="004F3A3B">
        <w:t>3.</w:t>
      </w:r>
      <w:r>
        <w:t xml:space="preserve"> </w:t>
      </w:r>
      <w:r w:rsidRPr="004F3A3B">
        <w:t>3</w:t>
      </w:r>
      <w:r>
        <w:t>.</w:t>
      </w:r>
      <w:r w:rsidRPr="004F3A3B">
        <w:tab/>
        <w:t>Etické zásady ve vztahu k</w:t>
      </w:r>
      <w:bookmarkEnd w:id="22"/>
      <w:bookmarkEnd w:id="23"/>
      <w:bookmarkEnd w:id="24"/>
      <w:r>
        <w:t xml:space="preserve"> zaměstnavateli</w:t>
      </w:r>
      <w:bookmarkEnd w:id="25"/>
      <w:bookmarkEnd w:id="26"/>
    </w:p>
    <w:p w14:paraId="543F3D9B" w14:textId="77777777" w:rsidR="00BD55C9" w:rsidRPr="00DE085B" w:rsidRDefault="00BD55C9" w:rsidP="00BD55C9">
      <w:pPr>
        <w:numPr>
          <w:ilvl w:val="0"/>
          <w:numId w:val="30"/>
        </w:numPr>
        <w:jc w:val="both"/>
        <w:rPr>
          <w:rFonts w:ascii="Calibri" w:eastAsia="Calibri" w:hAnsi="Calibri" w:cs="Calibri"/>
          <w:lang w:eastAsia="cs-CZ"/>
        </w:rPr>
      </w:pPr>
      <w:r w:rsidRPr="00DE085B">
        <w:rPr>
          <w:rFonts w:ascii="Calibri" w:eastAsia="Calibri" w:hAnsi="Calibri" w:cs="Calibri"/>
          <w:lang w:eastAsia="cs-CZ"/>
        </w:rPr>
        <w:t>Pracovník ve své práci respektuje poslání organizace a hodnoty z něj vyplývající.</w:t>
      </w:r>
    </w:p>
    <w:p w14:paraId="192B4099" w14:textId="77777777" w:rsidR="00BD55C9" w:rsidRPr="00DE085B" w:rsidRDefault="00BD55C9" w:rsidP="00BD55C9">
      <w:pPr>
        <w:numPr>
          <w:ilvl w:val="0"/>
          <w:numId w:val="30"/>
        </w:numPr>
        <w:jc w:val="both"/>
        <w:rPr>
          <w:rFonts w:ascii="Calibri" w:eastAsia="Calibri" w:hAnsi="Calibri" w:cs="Calibri"/>
          <w:lang w:eastAsia="cs-CZ"/>
        </w:rPr>
      </w:pPr>
      <w:r w:rsidRPr="00DE085B">
        <w:rPr>
          <w:rFonts w:ascii="Calibri" w:eastAsia="Calibri" w:hAnsi="Calibri" w:cs="Calibri"/>
          <w:lang w:eastAsia="cs-CZ"/>
        </w:rPr>
        <w:t>Pracovník přijímá a uplatňuje závazky v souvislosti s tímto kodexem v návaznosti na to, že zaměstnavatel vytváří podmínky, které to umožňují.</w:t>
      </w:r>
    </w:p>
    <w:p w14:paraId="2B59E687" w14:textId="77777777" w:rsidR="00BD55C9" w:rsidRPr="00DE085B" w:rsidRDefault="00BD55C9" w:rsidP="00BD55C9">
      <w:pPr>
        <w:numPr>
          <w:ilvl w:val="0"/>
          <w:numId w:val="30"/>
        </w:numPr>
        <w:jc w:val="both"/>
        <w:rPr>
          <w:rFonts w:ascii="Calibri" w:eastAsia="Calibri" w:hAnsi="Calibri" w:cs="Calibri"/>
          <w:lang w:eastAsia="cs-CZ"/>
        </w:rPr>
      </w:pPr>
      <w:r w:rsidRPr="00DE085B">
        <w:rPr>
          <w:rFonts w:ascii="Calibri" w:eastAsia="Calibri" w:hAnsi="Calibri" w:cs="Calibri"/>
          <w:lang w:eastAsia="cs-CZ"/>
        </w:rPr>
        <w:lastRenderedPageBreak/>
        <w:t>Pracovník plní odpovědně své pracovní povinnosti.</w:t>
      </w:r>
    </w:p>
    <w:p w14:paraId="32EDA4AE" w14:textId="77777777" w:rsidR="00BD55C9" w:rsidRPr="00DE085B" w:rsidRDefault="00BD55C9" w:rsidP="00BD55C9">
      <w:pPr>
        <w:numPr>
          <w:ilvl w:val="0"/>
          <w:numId w:val="30"/>
        </w:numPr>
        <w:jc w:val="both"/>
        <w:rPr>
          <w:rFonts w:ascii="Calibri" w:eastAsia="Calibri" w:hAnsi="Calibri" w:cs="Calibri"/>
          <w:lang w:eastAsia="cs-CZ"/>
        </w:rPr>
      </w:pPr>
      <w:r w:rsidRPr="00DE085B">
        <w:rPr>
          <w:rFonts w:ascii="Calibri" w:eastAsia="Calibri" w:hAnsi="Calibri" w:cs="Calibri"/>
          <w:lang w:eastAsia="cs-CZ"/>
        </w:rPr>
        <w:t>Pracovník dodržuje zásadu mlčenlivosti o výši mzdy včetně případných odměn.</w:t>
      </w:r>
    </w:p>
    <w:p w14:paraId="61D386AB" w14:textId="77777777" w:rsidR="00BD55C9" w:rsidRPr="00DE085B" w:rsidRDefault="00BD55C9" w:rsidP="00BD55C9">
      <w:pPr>
        <w:numPr>
          <w:ilvl w:val="0"/>
          <w:numId w:val="30"/>
        </w:numPr>
        <w:jc w:val="both"/>
        <w:rPr>
          <w:rFonts w:ascii="Calibri" w:eastAsia="Calibri" w:hAnsi="Calibri" w:cs="Calibri"/>
          <w:lang w:eastAsia="cs-CZ"/>
        </w:rPr>
      </w:pPr>
      <w:r w:rsidRPr="00DE085B">
        <w:rPr>
          <w:rFonts w:ascii="Calibri" w:eastAsia="Calibri" w:hAnsi="Calibri" w:cs="Calibri"/>
          <w:lang w:eastAsia="cs-CZ"/>
        </w:rPr>
        <w:t>Pracovník se snaží ovlivňovat pracovní postupy s ohledem na co nejvyšší úroveň služeb.</w:t>
      </w:r>
    </w:p>
    <w:p w14:paraId="0AE237B3" w14:textId="77777777" w:rsidR="00BD55C9" w:rsidRPr="00DE085B" w:rsidRDefault="00BD55C9" w:rsidP="00BD55C9">
      <w:pPr>
        <w:numPr>
          <w:ilvl w:val="0"/>
          <w:numId w:val="30"/>
        </w:numPr>
        <w:jc w:val="both"/>
        <w:rPr>
          <w:rFonts w:ascii="Calibri" w:eastAsia="Calibri" w:hAnsi="Calibri" w:cs="Calibri"/>
          <w:lang w:eastAsia="cs-CZ"/>
        </w:rPr>
      </w:pPr>
      <w:r w:rsidRPr="00DE085B">
        <w:rPr>
          <w:rFonts w:ascii="Calibri" w:eastAsia="Calibri" w:hAnsi="Calibri" w:cs="Calibri"/>
          <w:lang w:eastAsia="cs-CZ"/>
        </w:rPr>
        <w:t>Pracovník respektuje znalosti a zkušenosti svých kolegů a ostatních odborných pracovníků,</w:t>
      </w:r>
      <w:r w:rsidRPr="00DE085B">
        <w:rPr>
          <w:rFonts w:ascii="Calibri" w:eastAsia="Calibri" w:hAnsi="Calibri" w:cs="Calibri"/>
          <w:lang w:eastAsia="cs-CZ"/>
        </w:rPr>
        <w:br/>
        <w:t>spoluprací s nimi zvyšuje kvalitu své práce a respektuje rozdíly v názorech a praktické činnosti kolegů, připomínky k nim sděluje diskrétně a vhodným způsobem.</w:t>
      </w:r>
    </w:p>
    <w:p w14:paraId="237F7EE2" w14:textId="77777777" w:rsidR="00BD55C9" w:rsidRDefault="00BD55C9" w:rsidP="00BD55C9">
      <w:pPr>
        <w:numPr>
          <w:ilvl w:val="0"/>
          <w:numId w:val="30"/>
        </w:numPr>
        <w:spacing w:before="0"/>
        <w:jc w:val="both"/>
        <w:rPr>
          <w:rFonts w:eastAsia="Calibri" w:cstheme="minorHAnsi"/>
          <w:szCs w:val="22"/>
          <w:lang w:eastAsia="cs-CZ"/>
        </w:rPr>
      </w:pPr>
      <w:r w:rsidRPr="00DE085B">
        <w:rPr>
          <w:rFonts w:eastAsia="Roboto" w:cstheme="minorHAnsi"/>
          <w:szCs w:val="22"/>
          <w:lang w:eastAsia="cs-CZ"/>
        </w:rPr>
        <w:t>Pracovník zajišťuje, udržuje a rozvíjí svou profesionální kompetenci, zvyšuje odbornou úroveň své práce, vzdělává se a svou prací se podílí na udržení prestiže organizace.</w:t>
      </w:r>
    </w:p>
    <w:p w14:paraId="420EAA80" w14:textId="4428783B" w:rsidR="006305C7" w:rsidRPr="008A796A" w:rsidRDefault="00BD55C9" w:rsidP="00BD55C9">
      <w:pPr>
        <w:numPr>
          <w:ilvl w:val="0"/>
          <w:numId w:val="30"/>
        </w:numPr>
        <w:spacing w:before="240" w:after="0"/>
        <w:contextualSpacing/>
        <w:jc w:val="both"/>
      </w:pPr>
      <w:r w:rsidRPr="00DE085B">
        <w:rPr>
          <w:rFonts w:eastAsia="Calibri" w:cstheme="minorHAnsi"/>
          <w:szCs w:val="22"/>
          <w:lang w:eastAsia="cs-CZ"/>
        </w:rPr>
        <w:t xml:space="preserve">Pracovník se chová tak, aby nepoškodil dobré jméno </w:t>
      </w:r>
      <w:proofErr w:type="gramStart"/>
      <w:r w:rsidRPr="00DE085B">
        <w:rPr>
          <w:rFonts w:eastAsia="Calibri" w:cstheme="minorHAnsi"/>
          <w:szCs w:val="22"/>
          <w:lang w:eastAsia="cs-CZ"/>
        </w:rPr>
        <w:t>organizac</w:t>
      </w:r>
      <w:r>
        <w:rPr>
          <w:rFonts w:eastAsia="Calibri" w:cstheme="minorHAnsi"/>
          <w:szCs w:val="22"/>
          <w:lang w:eastAsia="cs-CZ"/>
        </w:rPr>
        <w:t>e.</w:t>
      </w:r>
      <w:r w:rsidR="006305C7" w:rsidRPr="00040BDC">
        <w:rPr>
          <w:rFonts w:ascii="Calibri" w:eastAsia="Times New Roman" w:hAnsi="Calibri" w:cs="Times New Roman"/>
          <w:szCs w:val="24"/>
          <w:lang w:bidi="en-US"/>
        </w:rPr>
        <w:t>.</w:t>
      </w:r>
      <w:proofErr w:type="gramEnd"/>
    </w:p>
    <w:p w14:paraId="47AFC58B" w14:textId="5F993A96" w:rsidR="006B1AF9" w:rsidRDefault="006B1AF9"/>
    <w:p w14:paraId="3D3A458E" w14:textId="77777777" w:rsidR="006305C7" w:rsidRDefault="009A2A09" w:rsidP="00D66DC6">
      <w:pPr>
        <w:pStyle w:val="Nadpis1"/>
        <w:rPr>
          <w:lang w:bidi="en-US"/>
        </w:rPr>
      </w:pPr>
      <w:bookmarkStart w:id="27" w:name="_Toc238810764"/>
      <w:r>
        <w:rPr>
          <w:lang w:bidi="en-US"/>
        </w:rPr>
        <w:t>4</w:t>
      </w:r>
      <w:r w:rsidR="00D66DC6">
        <w:rPr>
          <w:lang w:bidi="en-US"/>
        </w:rPr>
        <w:t>.</w:t>
      </w:r>
      <w:r w:rsidR="00D66DC6">
        <w:rPr>
          <w:lang w:bidi="en-US"/>
        </w:rPr>
        <w:tab/>
        <w:t>Práva klientů programu ŠKOLA OSOBNÍHO ŽIVOTA</w:t>
      </w:r>
      <w:bookmarkEnd w:id="27"/>
    </w:p>
    <w:p w14:paraId="7F8B2D2D" w14:textId="54BB3F6B" w:rsidR="006305C7" w:rsidRPr="004E1807" w:rsidRDefault="00D66DC6" w:rsidP="00135275">
      <w:pPr>
        <w:jc w:val="both"/>
        <w:rPr>
          <w:rFonts w:ascii="Calibri" w:eastAsia="Times New Roman" w:hAnsi="Calibri" w:cs="Times New Roman"/>
          <w:lang w:bidi="en-US"/>
        </w:rPr>
      </w:pPr>
      <w:r w:rsidRPr="00246288">
        <w:rPr>
          <w:rFonts w:ascii="Calibri" w:eastAsia="Times New Roman" w:hAnsi="Calibri" w:cs="Times New Roman"/>
          <w:lang w:bidi="en-US"/>
        </w:rPr>
        <w:t xml:space="preserve">Klientem se rozumí objednavatel programu, tedy škola, školské zařízení, skupina účastníků, zpravidla třída, </w:t>
      </w:r>
      <w:r w:rsidR="00B01D86">
        <w:rPr>
          <w:rFonts w:ascii="Calibri" w:eastAsia="Times New Roman" w:hAnsi="Calibri" w:cs="Times New Roman"/>
          <w:lang w:bidi="en-US"/>
        </w:rPr>
        <w:br/>
      </w:r>
      <w:r w:rsidRPr="00246288">
        <w:rPr>
          <w:rFonts w:ascii="Calibri" w:eastAsia="Times New Roman" w:hAnsi="Calibri" w:cs="Times New Roman"/>
          <w:lang w:bidi="en-US"/>
        </w:rPr>
        <w:t>a jednotlivec – žák, rodič, zákonný zástupce</w:t>
      </w:r>
      <w:r>
        <w:rPr>
          <w:rFonts w:ascii="Calibri" w:eastAsia="Times New Roman" w:hAnsi="Calibri" w:cs="Times New Roman"/>
          <w:lang w:bidi="en-US"/>
        </w:rPr>
        <w:t>.</w:t>
      </w:r>
    </w:p>
    <w:p w14:paraId="19511A53" w14:textId="77777777" w:rsidR="009A2A09" w:rsidRPr="00246288" w:rsidRDefault="009A2A09" w:rsidP="009A2A09">
      <w:pPr>
        <w:numPr>
          <w:ilvl w:val="0"/>
          <w:numId w:val="14"/>
        </w:numPr>
        <w:contextualSpacing/>
        <w:jc w:val="both"/>
        <w:rPr>
          <w:rFonts w:ascii="Calibri" w:eastAsia="Times New Roman" w:hAnsi="Calibri" w:cs="Times New Roman"/>
          <w:lang w:bidi="en-US"/>
        </w:rPr>
      </w:pPr>
      <w:r w:rsidRPr="00246288">
        <w:rPr>
          <w:rFonts w:ascii="Calibri" w:eastAsia="Times New Roman" w:hAnsi="Calibri" w:cs="Times New Roman"/>
          <w:lang w:bidi="en-US"/>
        </w:rPr>
        <w:t>Program je klientům dostupný bez ohledu na rasu, původ, národnost, pohlaví, náboženské vyznání, politické přesvědčení, právní či společenské postavení a socioekonomické možnosti.</w:t>
      </w:r>
    </w:p>
    <w:p w14:paraId="576BA91C" w14:textId="77777777" w:rsidR="009A2A09" w:rsidRPr="00246288" w:rsidRDefault="009A2A09" w:rsidP="009A2A09">
      <w:pPr>
        <w:numPr>
          <w:ilvl w:val="0"/>
          <w:numId w:val="14"/>
        </w:numPr>
        <w:contextualSpacing/>
        <w:jc w:val="both"/>
        <w:rPr>
          <w:rFonts w:ascii="Calibri" w:eastAsia="Times New Roman" w:hAnsi="Calibri" w:cs="Times New Roman"/>
          <w:lang w:bidi="en-US"/>
        </w:rPr>
      </w:pPr>
      <w:r w:rsidRPr="00246288">
        <w:rPr>
          <w:rFonts w:ascii="Calibri" w:eastAsia="Times New Roman" w:hAnsi="Calibri" w:cs="Times New Roman"/>
          <w:lang w:bidi="en-US"/>
        </w:rPr>
        <w:t>S ohledem na povahu programu se zohledňuje věk účastníků, aby byla zachována pedagogická zásada přiměřenosti, ze stejného důvodu se zohledňuje případný nefyziologický psychický stav.</w:t>
      </w:r>
    </w:p>
    <w:p w14:paraId="58437189" w14:textId="77777777" w:rsidR="009A2A09" w:rsidRPr="00246288" w:rsidRDefault="009A2A09" w:rsidP="009A2A09">
      <w:pPr>
        <w:numPr>
          <w:ilvl w:val="0"/>
          <w:numId w:val="14"/>
        </w:numPr>
        <w:contextualSpacing/>
        <w:jc w:val="both"/>
        <w:rPr>
          <w:rFonts w:ascii="Calibri" w:eastAsia="Times New Roman" w:hAnsi="Calibri" w:cs="Times New Roman"/>
          <w:lang w:bidi="en-US"/>
        </w:rPr>
      </w:pPr>
      <w:r w:rsidRPr="00246288">
        <w:rPr>
          <w:rFonts w:ascii="Calibri" w:eastAsia="Times New Roman" w:hAnsi="Calibri" w:cs="Times New Roman"/>
          <w:lang w:bidi="en-US"/>
        </w:rPr>
        <w:t>Klient má právo být seznámen s posláním a cíli programu i organizace.</w:t>
      </w:r>
    </w:p>
    <w:p w14:paraId="2E6770DC" w14:textId="77777777" w:rsidR="009A2A09" w:rsidRPr="00246288" w:rsidRDefault="009A2A09" w:rsidP="009A2A09">
      <w:pPr>
        <w:numPr>
          <w:ilvl w:val="0"/>
          <w:numId w:val="14"/>
        </w:numPr>
        <w:contextualSpacing/>
        <w:jc w:val="both"/>
        <w:rPr>
          <w:rFonts w:ascii="Calibri" w:eastAsia="Times New Roman" w:hAnsi="Calibri" w:cs="Times New Roman"/>
          <w:lang w:bidi="en-US"/>
        </w:rPr>
      </w:pPr>
      <w:r w:rsidRPr="00246288">
        <w:rPr>
          <w:rFonts w:ascii="Calibri" w:eastAsia="Times New Roman" w:hAnsi="Calibri" w:cs="Times New Roman"/>
          <w:lang w:bidi="en-US"/>
        </w:rPr>
        <w:t>Klient má právo na kvalifikované zajištění programu (odborná, profesionální práce, prováděná s porozuměním).</w:t>
      </w:r>
    </w:p>
    <w:p w14:paraId="51616477" w14:textId="77777777" w:rsidR="009A2A09" w:rsidRPr="00246288" w:rsidRDefault="009A2A09" w:rsidP="009A2A09">
      <w:pPr>
        <w:numPr>
          <w:ilvl w:val="0"/>
          <w:numId w:val="14"/>
        </w:numPr>
        <w:contextualSpacing/>
        <w:jc w:val="both"/>
        <w:rPr>
          <w:rFonts w:ascii="Calibri" w:eastAsia="Times New Roman" w:hAnsi="Calibri" w:cs="Times New Roman"/>
          <w:lang w:bidi="en-US"/>
        </w:rPr>
      </w:pPr>
      <w:r w:rsidRPr="00246288">
        <w:rPr>
          <w:rFonts w:ascii="Calibri" w:eastAsia="Times New Roman" w:hAnsi="Calibri" w:cs="Times New Roman"/>
          <w:lang w:bidi="en-US"/>
        </w:rPr>
        <w:t>Účastník preventivního programu má právo na to, že:</w:t>
      </w:r>
    </w:p>
    <w:p w14:paraId="2057FA15" w14:textId="77777777" w:rsidR="009A2A09" w:rsidRPr="00246288" w:rsidRDefault="009A2A09" w:rsidP="009A2A09">
      <w:pPr>
        <w:numPr>
          <w:ilvl w:val="1"/>
          <w:numId w:val="14"/>
        </w:numPr>
        <w:contextualSpacing/>
        <w:jc w:val="both"/>
        <w:rPr>
          <w:rFonts w:ascii="Calibri" w:eastAsia="Times New Roman" w:hAnsi="Calibri" w:cs="Times New Roman"/>
          <w:lang w:bidi="en-US"/>
        </w:rPr>
      </w:pPr>
      <w:r w:rsidRPr="00246288">
        <w:rPr>
          <w:rFonts w:ascii="Calibri" w:eastAsia="Times New Roman" w:hAnsi="Calibri" w:cs="Times New Roman"/>
          <w:lang w:bidi="en-US"/>
        </w:rPr>
        <w:t>je respektován jako svébytná osoba,</w:t>
      </w:r>
    </w:p>
    <w:p w14:paraId="6A21AABA" w14:textId="77777777" w:rsidR="009A2A09" w:rsidRPr="00246288" w:rsidRDefault="009A2A09" w:rsidP="009A2A09">
      <w:pPr>
        <w:numPr>
          <w:ilvl w:val="1"/>
          <w:numId w:val="14"/>
        </w:numPr>
        <w:contextualSpacing/>
        <w:jc w:val="both"/>
        <w:rPr>
          <w:rFonts w:ascii="Calibri" w:eastAsia="Times New Roman" w:hAnsi="Calibri" w:cs="Times New Roman"/>
          <w:lang w:bidi="en-US"/>
        </w:rPr>
      </w:pPr>
      <w:r w:rsidRPr="00246288">
        <w:rPr>
          <w:rFonts w:ascii="Calibri" w:eastAsia="Times New Roman" w:hAnsi="Calibri" w:cs="Times New Roman"/>
          <w:lang w:bidi="en-US"/>
        </w:rPr>
        <w:t>je respektována jeho lidská důstojnost,</w:t>
      </w:r>
    </w:p>
    <w:p w14:paraId="289F9D21" w14:textId="77777777" w:rsidR="009A2A09" w:rsidRPr="00246288" w:rsidRDefault="009A2A09" w:rsidP="009A2A09">
      <w:pPr>
        <w:numPr>
          <w:ilvl w:val="1"/>
          <w:numId w:val="14"/>
        </w:numPr>
        <w:contextualSpacing/>
        <w:jc w:val="both"/>
        <w:rPr>
          <w:rFonts w:ascii="Calibri" w:eastAsia="Times New Roman" w:hAnsi="Calibri" w:cs="Times New Roman"/>
          <w:lang w:bidi="en-US"/>
        </w:rPr>
      </w:pPr>
      <w:r w:rsidRPr="00246288">
        <w:rPr>
          <w:rFonts w:ascii="Calibri" w:eastAsia="Times New Roman" w:hAnsi="Calibri" w:cs="Times New Roman"/>
          <w:lang w:bidi="en-US"/>
        </w:rPr>
        <w:t>je respektována jeho svobodná vůle,</w:t>
      </w:r>
    </w:p>
    <w:p w14:paraId="0E5BC2A0" w14:textId="77777777" w:rsidR="009A2A09" w:rsidRPr="00246288" w:rsidRDefault="009A2A09" w:rsidP="009A2A09">
      <w:pPr>
        <w:numPr>
          <w:ilvl w:val="1"/>
          <w:numId w:val="14"/>
        </w:numPr>
        <w:contextualSpacing/>
        <w:jc w:val="both"/>
        <w:rPr>
          <w:rFonts w:ascii="Calibri" w:eastAsia="Times New Roman" w:hAnsi="Calibri" w:cs="Times New Roman"/>
          <w:lang w:bidi="en-US"/>
        </w:rPr>
      </w:pPr>
      <w:r w:rsidRPr="00246288">
        <w:rPr>
          <w:rFonts w:ascii="Calibri" w:eastAsia="Times New Roman" w:hAnsi="Calibri" w:cs="Times New Roman"/>
          <w:lang w:bidi="en-US"/>
        </w:rPr>
        <w:t xml:space="preserve">je pro něj vytvořeno podpůrné prostředí bez projevů rizikového chování, </w:t>
      </w:r>
    </w:p>
    <w:p w14:paraId="71461A1C" w14:textId="77777777" w:rsidR="009A2A09" w:rsidRPr="00246288" w:rsidRDefault="009A2A09" w:rsidP="009A2A09">
      <w:pPr>
        <w:numPr>
          <w:ilvl w:val="1"/>
          <w:numId w:val="14"/>
        </w:numPr>
        <w:contextualSpacing/>
        <w:jc w:val="both"/>
        <w:rPr>
          <w:rFonts w:ascii="Calibri" w:eastAsia="Times New Roman" w:hAnsi="Calibri" w:cs="Times New Roman"/>
          <w:lang w:bidi="en-US"/>
        </w:rPr>
      </w:pPr>
      <w:r w:rsidRPr="00246288">
        <w:rPr>
          <w:rFonts w:ascii="Calibri" w:eastAsia="Times New Roman" w:hAnsi="Calibri" w:cs="Times New Roman"/>
          <w:lang w:bidi="en-US"/>
        </w:rPr>
        <w:t>zaujímá vlastní stanoviska a vyjadřuje vlastní názory – při zachování pravidel komunikace,</w:t>
      </w:r>
    </w:p>
    <w:p w14:paraId="2964A7E6" w14:textId="77777777" w:rsidR="005A5D6F" w:rsidRDefault="009A2A09" w:rsidP="009A2A09">
      <w:pPr>
        <w:numPr>
          <w:ilvl w:val="1"/>
          <w:numId w:val="14"/>
        </w:numPr>
        <w:contextualSpacing/>
        <w:jc w:val="both"/>
        <w:rPr>
          <w:rFonts w:ascii="Calibri" w:eastAsia="Times New Roman" w:hAnsi="Calibri" w:cs="Times New Roman"/>
          <w:lang w:bidi="en-US"/>
        </w:rPr>
      </w:pPr>
      <w:r w:rsidRPr="005A5D6F">
        <w:rPr>
          <w:rFonts w:ascii="Calibri" w:eastAsia="Times New Roman" w:hAnsi="Calibri" w:cs="Times New Roman"/>
          <w:lang w:bidi="en-US"/>
        </w:rPr>
        <w:t>dostane přiměřený prostor k vyjádření svého názoru v diskusi,</w:t>
      </w:r>
    </w:p>
    <w:p w14:paraId="1589E29F" w14:textId="77777777" w:rsidR="009A2A09" w:rsidRPr="005A5D6F" w:rsidRDefault="009A2A09" w:rsidP="009A2A09">
      <w:pPr>
        <w:numPr>
          <w:ilvl w:val="1"/>
          <w:numId w:val="14"/>
        </w:numPr>
        <w:contextualSpacing/>
        <w:jc w:val="both"/>
        <w:rPr>
          <w:rFonts w:ascii="Calibri" w:eastAsia="Times New Roman" w:hAnsi="Calibri" w:cs="Times New Roman"/>
          <w:lang w:bidi="en-US"/>
        </w:rPr>
      </w:pPr>
      <w:r w:rsidRPr="005A5D6F">
        <w:rPr>
          <w:rFonts w:ascii="Calibri" w:eastAsia="Times New Roman" w:hAnsi="Calibri" w:cs="Times New Roman"/>
          <w:lang w:bidi="en-US"/>
        </w:rPr>
        <w:t xml:space="preserve">je zachovávána diskrétnost a průběh programu se nezveřejňuje mimo skupinu </w:t>
      </w:r>
      <w:r w:rsidRPr="005A5D6F">
        <w:rPr>
          <w:rFonts w:ascii="Calibri" w:eastAsia="Times New Roman" w:hAnsi="Calibri" w:cs="Times New Roman"/>
          <w:lang w:bidi="en-US"/>
        </w:rPr>
        <w:br/>
        <w:t>(s výjimkou intervize a supervize – anonymně – a situací, kdy je klienty dán výslovný souhlas),</w:t>
      </w:r>
    </w:p>
    <w:p w14:paraId="65C7ACD9" w14:textId="77777777" w:rsidR="009A2A09" w:rsidRPr="00246288" w:rsidRDefault="009A2A09" w:rsidP="009A2A09">
      <w:pPr>
        <w:numPr>
          <w:ilvl w:val="1"/>
          <w:numId w:val="14"/>
        </w:numPr>
        <w:contextualSpacing/>
        <w:jc w:val="both"/>
        <w:rPr>
          <w:rFonts w:ascii="Calibri" w:eastAsia="Times New Roman" w:hAnsi="Calibri" w:cs="Times New Roman"/>
          <w:lang w:bidi="en-US"/>
        </w:rPr>
      </w:pPr>
      <w:r w:rsidRPr="00246288">
        <w:rPr>
          <w:rFonts w:ascii="Calibri" w:eastAsia="Times New Roman" w:hAnsi="Calibri" w:cs="Times New Roman"/>
          <w:lang w:bidi="en-US"/>
        </w:rPr>
        <w:t>je tedy zachováno soukromí účastníka a důvěrnost jeho sdělení,</w:t>
      </w:r>
    </w:p>
    <w:p w14:paraId="383EFECA" w14:textId="77777777" w:rsidR="009A2A09" w:rsidRPr="00246288" w:rsidRDefault="009A2A09" w:rsidP="009A2A09">
      <w:pPr>
        <w:numPr>
          <w:ilvl w:val="1"/>
          <w:numId w:val="14"/>
        </w:numPr>
        <w:contextualSpacing/>
        <w:jc w:val="both"/>
        <w:rPr>
          <w:rFonts w:ascii="Calibri" w:eastAsia="Times New Roman" w:hAnsi="Calibri" w:cs="Times New Roman"/>
          <w:lang w:bidi="en-US"/>
        </w:rPr>
      </w:pPr>
      <w:r w:rsidRPr="00246288">
        <w:rPr>
          <w:rFonts w:ascii="Calibri" w:eastAsia="Times New Roman" w:hAnsi="Calibri" w:cs="Times New Roman"/>
          <w:lang w:bidi="en-US"/>
        </w:rPr>
        <w:t>v rámci preventivního programu organizace nezískává a neukládá jeho osobní údaje,</w:t>
      </w:r>
    </w:p>
    <w:p w14:paraId="63C14BD2" w14:textId="77777777" w:rsidR="009A2A09" w:rsidRPr="00246288" w:rsidRDefault="009A2A09" w:rsidP="009A2A09">
      <w:pPr>
        <w:numPr>
          <w:ilvl w:val="1"/>
          <w:numId w:val="14"/>
        </w:numPr>
        <w:contextualSpacing/>
        <w:jc w:val="both"/>
        <w:rPr>
          <w:rFonts w:ascii="Calibri" w:eastAsia="Times New Roman" w:hAnsi="Calibri" w:cs="Times New Roman"/>
          <w:lang w:bidi="en-US"/>
        </w:rPr>
      </w:pPr>
      <w:r w:rsidRPr="00246288">
        <w:rPr>
          <w:rFonts w:ascii="Calibri" w:eastAsia="Times New Roman" w:hAnsi="Calibri" w:cs="Times New Roman"/>
          <w:lang w:bidi="en-US"/>
        </w:rPr>
        <w:t>je dodržován soulad s veškerou platnou legislativou.</w:t>
      </w:r>
    </w:p>
    <w:p w14:paraId="09869939" w14:textId="77777777" w:rsidR="009A2A09" w:rsidRPr="00246288" w:rsidRDefault="009A2A09" w:rsidP="009A2A09">
      <w:pPr>
        <w:numPr>
          <w:ilvl w:val="0"/>
          <w:numId w:val="14"/>
        </w:numPr>
        <w:contextualSpacing/>
        <w:jc w:val="both"/>
        <w:rPr>
          <w:rFonts w:ascii="Calibri" w:eastAsia="Times New Roman" w:hAnsi="Calibri" w:cs="Times New Roman"/>
          <w:lang w:bidi="en-US"/>
        </w:rPr>
      </w:pPr>
      <w:r w:rsidRPr="00246288">
        <w:rPr>
          <w:rFonts w:ascii="Calibri" w:eastAsia="Times New Roman" w:hAnsi="Calibri" w:cs="Times New Roman"/>
          <w:lang w:bidi="en-US"/>
        </w:rPr>
        <w:t>Účastník nebo jeho zákonný zástupce má právo zbavit lektora jeho mlčenlivosti o skutečnostech, které se ho týkají, a to písemným prohlášením; výjimkou je ohlašovací povinnost, vyplývající ze zákona, ta se účastníkovi dává na vědomí.</w:t>
      </w:r>
    </w:p>
    <w:p w14:paraId="0BB0E2B2" w14:textId="77777777" w:rsidR="009A2A09" w:rsidRPr="00246288" w:rsidRDefault="009A2A09" w:rsidP="009A2A09">
      <w:pPr>
        <w:numPr>
          <w:ilvl w:val="0"/>
          <w:numId w:val="14"/>
        </w:numPr>
        <w:contextualSpacing/>
        <w:jc w:val="both"/>
        <w:rPr>
          <w:rFonts w:ascii="Calibri" w:eastAsia="Times New Roman" w:hAnsi="Calibri" w:cs="Times New Roman"/>
          <w:lang w:bidi="en-US"/>
        </w:rPr>
      </w:pPr>
      <w:r w:rsidRPr="00246288">
        <w:rPr>
          <w:rFonts w:ascii="Calibri" w:eastAsia="Times New Roman" w:hAnsi="Calibri" w:cs="Times New Roman"/>
          <w:lang w:bidi="en-US"/>
        </w:rPr>
        <w:t xml:space="preserve">V případě potřeby jsou účastníkovi dostupné informace o poradenství při řešení osobního problému </w:t>
      </w:r>
      <w:r>
        <w:rPr>
          <w:rFonts w:ascii="Calibri" w:eastAsia="Times New Roman" w:hAnsi="Calibri" w:cs="Times New Roman"/>
          <w:lang w:bidi="en-US"/>
        </w:rPr>
        <w:br/>
      </w:r>
      <w:r w:rsidRPr="00246288">
        <w:rPr>
          <w:rFonts w:ascii="Calibri" w:eastAsia="Times New Roman" w:hAnsi="Calibri" w:cs="Times New Roman"/>
          <w:lang w:bidi="en-US"/>
        </w:rPr>
        <w:t>a doporučení následné péče; pracovník programu účastníka v tomto postupu podporuje.</w:t>
      </w:r>
    </w:p>
    <w:p w14:paraId="1BF588FA" w14:textId="77777777" w:rsidR="009A2A09" w:rsidRPr="009A2A09" w:rsidRDefault="009A2A09" w:rsidP="009A2A09">
      <w:pPr>
        <w:numPr>
          <w:ilvl w:val="0"/>
          <w:numId w:val="14"/>
        </w:numPr>
        <w:contextualSpacing/>
        <w:jc w:val="both"/>
      </w:pPr>
      <w:r w:rsidRPr="009A2A09">
        <w:rPr>
          <w:rFonts w:ascii="Calibri" w:eastAsia="Times New Roman" w:hAnsi="Calibri" w:cs="Times New Roman"/>
          <w:lang w:bidi="en-US"/>
        </w:rPr>
        <w:t>Účastník má právo na podání stížnosti a je mu přístupný stanovený postup podání stížnosti.</w:t>
      </w:r>
      <w:r w:rsidRPr="009A2A09">
        <w:rPr>
          <w:rFonts w:ascii="Calibri" w:eastAsia="Times New Roman" w:hAnsi="Calibri" w:cs="Times New Roman"/>
          <w:lang w:bidi="en-US"/>
        </w:rPr>
        <w:br/>
        <w:t xml:space="preserve">Program ŠOŽ se ve vyřizování stížností řídí metodickým pokynem. CPR má pro celu organizaci souhrn </w:t>
      </w:r>
      <w:r w:rsidRPr="009A2A09">
        <w:rPr>
          <w:rFonts w:ascii="Calibri" w:eastAsia="Times New Roman" w:hAnsi="Calibri" w:cs="Times New Roman"/>
          <w:lang w:bidi="en-US"/>
        </w:rPr>
        <w:lastRenderedPageBreak/>
        <w:t>pravidel v tzv. Operačním manuálu, vyřizování stížností je popsáno v</w:t>
      </w:r>
      <w:r w:rsidRPr="0000549A">
        <w:t xml:space="preserve"> </w:t>
      </w:r>
      <w:r>
        <w:t>„</w:t>
      </w:r>
      <w:r w:rsidRPr="009A2A09">
        <w:rPr>
          <w:rFonts w:ascii="Calibri" w:eastAsia="Times New Roman" w:hAnsi="Calibri" w:cs="Times New Roman"/>
          <w:lang w:bidi="en-US"/>
        </w:rPr>
        <w:t>7. OM Stížnosti na kvalitu nebo způsob poskytování programů“ – dokument je veřejně přístupný na webu.</w:t>
      </w:r>
    </w:p>
    <w:p w14:paraId="3594AF25" w14:textId="13E7C2EA" w:rsidR="00135275" w:rsidRPr="00B01D86" w:rsidRDefault="009A2A09" w:rsidP="009A2A09">
      <w:pPr>
        <w:numPr>
          <w:ilvl w:val="0"/>
          <w:numId w:val="14"/>
        </w:numPr>
        <w:contextualSpacing/>
        <w:jc w:val="both"/>
      </w:pPr>
      <w:r w:rsidRPr="009A2A09">
        <w:rPr>
          <w:rFonts w:ascii="Calibri" w:eastAsia="Times New Roman" w:hAnsi="Calibri" w:cs="Times New Roman"/>
          <w:lang w:bidi="en-US"/>
        </w:rPr>
        <w:t>Práva a povinnosti klienta a poskytovatele programu jsou součástí veřejného závazku organizace</w:t>
      </w:r>
      <w:r>
        <w:rPr>
          <w:rFonts w:ascii="Calibri" w:eastAsia="Times New Roman" w:hAnsi="Calibri" w:cs="Times New Roman"/>
          <w:lang w:bidi="en-US"/>
        </w:rPr>
        <w:t>.</w:t>
      </w:r>
    </w:p>
    <w:p w14:paraId="3D2D4261" w14:textId="77777777" w:rsidR="00B01D86" w:rsidRDefault="00B01D86" w:rsidP="00B01D86">
      <w:pPr>
        <w:contextualSpacing/>
        <w:jc w:val="both"/>
      </w:pPr>
    </w:p>
    <w:p w14:paraId="240FED7E" w14:textId="77777777" w:rsidR="009A2A09" w:rsidRDefault="009A2A09" w:rsidP="009A2A09">
      <w:pPr>
        <w:pStyle w:val="Nadpis1"/>
      </w:pPr>
      <w:bookmarkStart w:id="28" w:name="_Toc238810765"/>
      <w:r>
        <w:t>5.</w:t>
      </w:r>
      <w:r>
        <w:tab/>
        <w:t>Organizační aspekty</w:t>
      </w:r>
      <w:bookmarkEnd w:id="28"/>
    </w:p>
    <w:p w14:paraId="1216C674" w14:textId="77777777" w:rsidR="009A2A09" w:rsidRDefault="009A2A09" w:rsidP="009A2A09">
      <w:pPr>
        <w:pStyle w:val="Nadpis2"/>
      </w:pPr>
      <w:bookmarkStart w:id="29" w:name="_Toc238810766"/>
      <w:r>
        <w:t>5. 1</w:t>
      </w:r>
      <w:r>
        <w:tab/>
        <w:t>Kritéria pro realizaci ŠOŽ</w:t>
      </w:r>
      <w:bookmarkEnd w:id="29"/>
    </w:p>
    <w:p w14:paraId="0EC81527" w14:textId="77777777" w:rsidR="009A2A09" w:rsidRPr="00246288" w:rsidRDefault="009A2A09" w:rsidP="009A2A09">
      <w:pPr>
        <w:jc w:val="both"/>
        <w:rPr>
          <w:rFonts w:ascii="Calibri" w:eastAsia="Times New Roman" w:hAnsi="Calibri" w:cs="Times New Roman"/>
          <w:lang w:bidi="en-US"/>
        </w:rPr>
      </w:pPr>
      <w:r w:rsidRPr="00246288">
        <w:rPr>
          <w:rFonts w:ascii="Calibri" w:eastAsia="Times New Roman" w:hAnsi="Calibri" w:cs="Times New Roman"/>
          <w:lang w:bidi="en-US"/>
        </w:rPr>
        <w:t>Škola – reprezentovaná zpravidla metodikem prevence – kontaktuje CPR a projeví zájem o ŠOŽ.</w:t>
      </w:r>
    </w:p>
    <w:p w14:paraId="2CE037CF" w14:textId="77777777" w:rsidR="009A2A09" w:rsidRPr="00246288" w:rsidRDefault="009A2A09" w:rsidP="009A2A09">
      <w:pPr>
        <w:jc w:val="both"/>
        <w:rPr>
          <w:rFonts w:ascii="Calibri" w:eastAsia="Times New Roman" w:hAnsi="Calibri" w:cs="Times New Roman"/>
          <w:lang w:bidi="en-US"/>
        </w:rPr>
      </w:pPr>
      <w:r w:rsidRPr="00246288">
        <w:rPr>
          <w:rFonts w:ascii="Calibri" w:eastAsia="Times New Roman" w:hAnsi="Calibri" w:cs="Times New Roman"/>
          <w:lang w:bidi="en-US"/>
        </w:rPr>
        <w:t>ŠOŽ se realizuje po vyjednání podmínek a uzavření písemného kontraktu.</w:t>
      </w:r>
    </w:p>
    <w:p w14:paraId="30C9D458" w14:textId="5C8585C3" w:rsidR="009A2A09" w:rsidRPr="00246288" w:rsidRDefault="009A2A09" w:rsidP="009A2A09">
      <w:pPr>
        <w:jc w:val="both"/>
        <w:rPr>
          <w:rFonts w:ascii="Calibri" w:eastAsia="Times New Roman" w:hAnsi="Calibri" w:cs="Times New Roman"/>
          <w:lang w:bidi="en-US"/>
        </w:rPr>
      </w:pPr>
      <w:r w:rsidRPr="00246288">
        <w:rPr>
          <w:rFonts w:ascii="Calibri" w:eastAsia="Times New Roman" w:hAnsi="Calibri" w:cs="Times New Roman"/>
          <w:lang w:bidi="en-US"/>
        </w:rPr>
        <w:t>Skupinou účastníků je maximálně jedna třída, tedy počet nanejvýš do 3</w:t>
      </w:r>
      <w:r w:rsidR="002040DF">
        <w:rPr>
          <w:rFonts w:ascii="Calibri" w:eastAsia="Times New Roman" w:hAnsi="Calibri" w:cs="Times New Roman"/>
          <w:lang w:bidi="en-US"/>
        </w:rPr>
        <w:t>0</w:t>
      </w:r>
      <w:r w:rsidRPr="00246288">
        <w:rPr>
          <w:rFonts w:ascii="Calibri" w:eastAsia="Times New Roman" w:hAnsi="Calibri" w:cs="Times New Roman"/>
          <w:lang w:bidi="en-US"/>
        </w:rPr>
        <w:t xml:space="preserve"> osob.</w:t>
      </w:r>
    </w:p>
    <w:p w14:paraId="49E40D22" w14:textId="77777777" w:rsidR="009A2A09" w:rsidRPr="00246288" w:rsidRDefault="009A2A09" w:rsidP="009A2A09">
      <w:pPr>
        <w:numPr>
          <w:ilvl w:val="0"/>
          <w:numId w:val="15"/>
        </w:numPr>
        <w:spacing w:after="0"/>
        <w:contextualSpacing/>
        <w:jc w:val="both"/>
        <w:rPr>
          <w:rFonts w:ascii="Calibri" w:eastAsia="Times New Roman" w:hAnsi="Calibri" w:cs="Times New Roman"/>
          <w:lang w:bidi="en-US"/>
        </w:rPr>
      </w:pPr>
      <w:r w:rsidRPr="00246288">
        <w:rPr>
          <w:rFonts w:ascii="Calibri" w:eastAsia="Times New Roman" w:hAnsi="Calibri" w:cs="Times New Roman"/>
          <w:lang w:bidi="en-US"/>
        </w:rPr>
        <w:t xml:space="preserve">Poskytovatel realizuje ŠOŽ podle závazných dokumentů „manuál“, „metodika“ a „koncepce“, která je dostupná na webové stránce </w:t>
      </w:r>
      <w:hyperlink r:id="rId13" w:history="1">
        <w:r w:rsidRPr="008820F4">
          <w:rPr>
            <w:rStyle w:val="Hypertextovodkaz"/>
          </w:rPr>
          <w:t>www.prorodiny.cz</w:t>
        </w:r>
      </w:hyperlink>
      <w:r>
        <w:t xml:space="preserve"> </w:t>
      </w:r>
      <w:r w:rsidRPr="00246288">
        <w:rPr>
          <w:rFonts w:ascii="Calibri" w:eastAsia="Times New Roman" w:hAnsi="Calibri" w:cs="Times New Roman"/>
          <w:lang w:bidi="en-US"/>
        </w:rPr>
        <w:t>a v listinné podobě ve Středisku RODINA.</w:t>
      </w:r>
    </w:p>
    <w:p w14:paraId="4CD8B109" w14:textId="77777777" w:rsidR="009A2A09" w:rsidRPr="00246288" w:rsidRDefault="009A2A09" w:rsidP="009A2A09">
      <w:pPr>
        <w:numPr>
          <w:ilvl w:val="0"/>
          <w:numId w:val="15"/>
        </w:numPr>
        <w:spacing w:after="0"/>
        <w:contextualSpacing/>
        <w:jc w:val="both"/>
        <w:rPr>
          <w:rFonts w:ascii="Calibri" w:eastAsia="Times New Roman" w:hAnsi="Calibri" w:cs="Times New Roman"/>
          <w:lang w:bidi="en-US"/>
        </w:rPr>
      </w:pPr>
      <w:r w:rsidRPr="00246288">
        <w:rPr>
          <w:rFonts w:ascii="Calibri" w:eastAsia="Times New Roman" w:hAnsi="Calibri" w:cs="Times New Roman"/>
          <w:lang w:bidi="en-US"/>
        </w:rPr>
        <w:t>Školní metodik prevence přebírá odpovědnost za poskytování informací o programu zákonným zástupcům žáků.</w:t>
      </w:r>
    </w:p>
    <w:p w14:paraId="300C7E63" w14:textId="77777777" w:rsidR="009A2A09" w:rsidRPr="00246288" w:rsidRDefault="009A2A09" w:rsidP="009A2A09">
      <w:pPr>
        <w:numPr>
          <w:ilvl w:val="0"/>
          <w:numId w:val="15"/>
        </w:numPr>
        <w:spacing w:after="0"/>
        <w:contextualSpacing/>
        <w:jc w:val="both"/>
        <w:rPr>
          <w:rFonts w:ascii="Calibri" w:eastAsia="Times New Roman" w:hAnsi="Calibri" w:cs="Times New Roman"/>
          <w:lang w:bidi="en-US"/>
        </w:rPr>
      </w:pPr>
      <w:r w:rsidRPr="00246288">
        <w:rPr>
          <w:rFonts w:ascii="Calibri" w:eastAsia="Times New Roman" w:hAnsi="Calibri" w:cs="Times New Roman"/>
          <w:lang w:bidi="en-US"/>
        </w:rPr>
        <w:t>Pracovník programu ŠOŽ provede program ve třídě, kterou poskytne škola, skupinou jsou žáci třídy.</w:t>
      </w:r>
    </w:p>
    <w:p w14:paraId="6A5966D1" w14:textId="77777777" w:rsidR="009A2A09" w:rsidRPr="00246288" w:rsidRDefault="009A2A09" w:rsidP="009A2A09">
      <w:pPr>
        <w:numPr>
          <w:ilvl w:val="0"/>
          <w:numId w:val="15"/>
        </w:numPr>
        <w:spacing w:after="0"/>
        <w:contextualSpacing/>
        <w:jc w:val="both"/>
        <w:rPr>
          <w:rFonts w:ascii="Calibri" w:eastAsia="Times New Roman" w:hAnsi="Calibri" w:cs="Times New Roman"/>
          <w:lang w:bidi="en-US"/>
        </w:rPr>
      </w:pPr>
      <w:r w:rsidRPr="00246288">
        <w:rPr>
          <w:rFonts w:ascii="Calibri" w:eastAsia="Times New Roman" w:hAnsi="Calibri" w:cs="Times New Roman"/>
          <w:lang w:bidi="en-US"/>
        </w:rPr>
        <w:t>Bude použita interaktivní tabule nebo dataprojektor a počítač.</w:t>
      </w:r>
    </w:p>
    <w:p w14:paraId="02CA4B61" w14:textId="3AF9BD9D" w:rsidR="009A2A09" w:rsidRPr="00246288" w:rsidRDefault="009A2A09" w:rsidP="009A2A09">
      <w:pPr>
        <w:numPr>
          <w:ilvl w:val="0"/>
          <w:numId w:val="15"/>
        </w:numPr>
        <w:spacing w:after="0"/>
        <w:contextualSpacing/>
        <w:jc w:val="both"/>
        <w:rPr>
          <w:rFonts w:ascii="Calibri" w:eastAsia="Times New Roman" w:hAnsi="Calibri" w:cs="Times New Roman"/>
          <w:lang w:bidi="en-US"/>
        </w:rPr>
      </w:pPr>
      <w:r w:rsidRPr="00246288">
        <w:rPr>
          <w:rFonts w:ascii="Calibri" w:eastAsia="Times New Roman" w:hAnsi="Calibri" w:cs="Times New Roman"/>
          <w:lang w:bidi="en-US"/>
        </w:rPr>
        <w:t>Žáky bude při lekcích programu doprovázet učitel, jak určí škola</w:t>
      </w:r>
      <w:r w:rsidR="00B01D86">
        <w:rPr>
          <w:rFonts w:ascii="Calibri" w:eastAsia="Times New Roman" w:hAnsi="Calibri" w:cs="Times New Roman"/>
          <w:lang w:bidi="en-US"/>
        </w:rPr>
        <w:t>, ve shodě s Metodickým pokynem MŠMT</w:t>
      </w:r>
      <w:r w:rsidRPr="00246288">
        <w:rPr>
          <w:rFonts w:ascii="Calibri" w:eastAsia="Times New Roman" w:hAnsi="Calibri" w:cs="Times New Roman"/>
          <w:lang w:bidi="en-US"/>
        </w:rPr>
        <w:t>.</w:t>
      </w:r>
    </w:p>
    <w:p w14:paraId="25BA677C" w14:textId="77777777" w:rsidR="009A2A09" w:rsidRPr="00246288" w:rsidRDefault="009A2A09" w:rsidP="009A2A09">
      <w:pPr>
        <w:numPr>
          <w:ilvl w:val="0"/>
          <w:numId w:val="15"/>
        </w:numPr>
        <w:spacing w:after="0"/>
        <w:contextualSpacing/>
        <w:jc w:val="both"/>
        <w:rPr>
          <w:rFonts w:ascii="Calibri" w:eastAsia="Times New Roman" w:hAnsi="Calibri" w:cs="Times New Roman"/>
          <w:lang w:bidi="en-US"/>
        </w:rPr>
      </w:pPr>
      <w:r w:rsidRPr="00246288">
        <w:rPr>
          <w:rFonts w:ascii="Calibri" w:eastAsia="Times New Roman" w:hAnsi="Calibri" w:cs="Times New Roman"/>
          <w:lang w:bidi="en-US"/>
        </w:rPr>
        <w:t>Během programu platí pro žáky běžná pravidla, určená školním řádem (komunikace, telefony, pitný režim atd.)</w:t>
      </w:r>
    </w:p>
    <w:p w14:paraId="7B20D012" w14:textId="300521AA" w:rsidR="009A2A09" w:rsidRDefault="009A2A09" w:rsidP="009A2A09">
      <w:pPr>
        <w:numPr>
          <w:ilvl w:val="0"/>
          <w:numId w:val="15"/>
        </w:numPr>
        <w:spacing w:after="0"/>
        <w:contextualSpacing/>
        <w:jc w:val="both"/>
        <w:rPr>
          <w:rFonts w:ascii="Calibri" w:eastAsia="Times New Roman" w:hAnsi="Calibri" w:cs="Times New Roman"/>
          <w:lang w:bidi="en-US"/>
        </w:rPr>
      </w:pPr>
      <w:r>
        <w:rPr>
          <w:rFonts w:ascii="Calibri" w:eastAsia="Times New Roman" w:hAnsi="Calibri" w:cs="Times New Roman"/>
          <w:lang w:bidi="en-US"/>
        </w:rPr>
        <w:t xml:space="preserve">Škola zajistí poplatek ve výši </w:t>
      </w:r>
      <w:r w:rsidR="00B01D86">
        <w:rPr>
          <w:rFonts w:ascii="Calibri" w:eastAsia="Times New Roman" w:hAnsi="Calibri" w:cs="Times New Roman"/>
          <w:lang w:bidi="en-US"/>
        </w:rPr>
        <w:t>13</w:t>
      </w:r>
      <w:r w:rsidRPr="00246288">
        <w:rPr>
          <w:rFonts w:ascii="Calibri" w:eastAsia="Times New Roman" w:hAnsi="Calibri" w:cs="Times New Roman"/>
          <w:lang w:bidi="en-US"/>
        </w:rPr>
        <w:t>0 Kč na žáka</w:t>
      </w:r>
      <w:r>
        <w:rPr>
          <w:rFonts w:ascii="Calibri" w:eastAsia="Times New Roman" w:hAnsi="Calibri" w:cs="Times New Roman"/>
          <w:lang w:bidi="en-US"/>
        </w:rPr>
        <w:t xml:space="preserve"> (od 1. </w:t>
      </w:r>
      <w:r w:rsidR="00B01D86">
        <w:rPr>
          <w:rFonts w:ascii="Calibri" w:eastAsia="Times New Roman" w:hAnsi="Calibri" w:cs="Times New Roman"/>
          <w:lang w:bidi="en-US"/>
        </w:rPr>
        <w:t>9</w:t>
      </w:r>
      <w:r>
        <w:rPr>
          <w:rFonts w:ascii="Calibri" w:eastAsia="Times New Roman" w:hAnsi="Calibri" w:cs="Times New Roman"/>
          <w:lang w:bidi="en-US"/>
        </w:rPr>
        <w:t>. 202</w:t>
      </w:r>
      <w:r w:rsidR="00B01D86">
        <w:rPr>
          <w:rFonts w:ascii="Calibri" w:eastAsia="Times New Roman" w:hAnsi="Calibri" w:cs="Times New Roman"/>
          <w:lang w:bidi="en-US"/>
        </w:rPr>
        <w:t>6</w:t>
      </w:r>
      <w:r>
        <w:rPr>
          <w:rFonts w:ascii="Calibri" w:eastAsia="Times New Roman" w:hAnsi="Calibri" w:cs="Times New Roman"/>
          <w:lang w:bidi="en-US"/>
        </w:rPr>
        <w:t>)</w:t>
      </w:r>
      <w:r w:rsidRPr="00246288">
        <w:rPr>
          <w:rFonts w:ascii="Calibri" w:eastAsia="Times New Roman" w:hAnsi="Calibri" w:cs="Times New Roman"/>
          <w:lang w:bidi="en-US"/>
        </w:rPr>
        <w:t>, poskytovatel vystaví příjmový doklad dle platných předpisů (viz 5. 10. 1).</w:t>
      </w:r>
    </w:p>
    <w:p w14:paraId="34DB3315" w14:textId="77777777" w:rsidR="009A2A09" w:rsidRPr="00246288" w:rsidRDefault="009A2A09" w:rsidP="009A2A09">
      <w:pPr>
        <w:numPr>
          <w:ilvl w:val="0"/>
          <w:numId w:val="15"/>
        </w:numPr>
        <w:spacing w:after="0"/>
        <w:contextualSpacing/>
        <w:jc w:val="both"/>
        <w:rPr>
          <w:rFonts w:ascii="Calibri" w:eastAsia="Times New Roman" w:hAnsi="Calibri" w:cs="Times New Roman"/>
          <w:lang w:bidi="en-US"/>
        </w:rPr>
      </w:pPr>
      <w:r>
        <w:rPr>
          <w:rFonts w:ascii="Calibri" w:eastAsia="Times New Roman" w:hAnsi="Calibri" w:cs="Times New Roman"/>
          <w:lang w:bidi="en-US"/>
        </w:rPr>
        <w:t>V oblastech, pro které obdržela organizace na realizaci ŠOŽ dotaci s podmínkou bezplatnosti, se sjednává program zdarma.</w:t>
      </w:r>
    </w:p>
    <w:p w14:paraId="58437FE0" w14:textId="77777777" w:rsidR="009A2A09" w:rsidRPr="00246288" w:rsidRDefault="009A2A09" w:rsidP="009A2A09">
      <w:pPr>
        <w:numPr>
          <w:ilvl w:val="0"/>
          <w:numId w:val="15"/>
        </w:numPr>
        <w:spacing w:after="0"/>
        <w:contextualSpacing/>
        <w:jc w:val="both"/>
        <w:rPr>
          <w:rFonts w:ascii="Calibri" w:eastAsia="Times New Roman" w:hAnsi="Calibri" w:cs="Times New Roman"/>
          <w:lang w:bidi="en-US"/>
        </w:rPr>
      </w:pPr>
      <w:r w:rsidRPr="00246288">
        <w:rPr>
          <w:rFonts w:ascii="Calibri" w:eastAsia="Times New Roman" w:hAnsi="Calibri" w:cs="Times New Roman"/>
          <w:lang w:bidi="en-US"/>
        </w:rPr>
        <w:t>Po provedení programu pracovník ŠOŽ a školní metodik prevence vypracují zprávu stanovenou písemnou formou, kterou obě strany archivují podle vnitřních pravidel školy a organizace.</w:t>
      </w:r>
    </w:p>
    <w:p w14:paraId="308D86A6" w14:textId="77777777" w:rsidR="009A2A09" w:rsidRPr="00246288" w:rsidRDefault="009A2A09" w:rsidP="009A2A09">
      <w:pPr>
        <w:pStyle w:val="Nadpis2"/>
        <w:rPr>
          <w:lang w:bidi="en-US"/>
        </w:rPr>
      </w:pPr>
      <w:bookmarkStart w:id="30" w:name="_Toc367977485"/>
      <w:bookmarkStart w:id="31" w:name="_Toc519174962"/>
      <w:bookmarkStart w:id="32" w:name="_Toc112508462"/>
      <w:bookmarkStart w:id="33" w:name="_Toc238810767"/>
      <w:r>
        <w:rPr>
          <w:lang w:bidi="en-US"/>
        </w:rPr>
        <w:t>5. 2</w:t>
      </w:r>
      <w:r w:rsidRPr="00246288">
        <w:rPr>
          <w:lang w:bidi="en-US"/>
        </w:rPr>
        <w:tab/>
        <w:t>Místo realizace a zázemí ŠOŽ</w:t>
      </w:r>
      <w:bookmarkEnd w:id="30"/>
      <w:bookmarkEnd w:id="31"/>
      <w:bookmarkEnd w:id="32"/>
      <w:bookmarkEnd w:id="33"/>
    </w:p>
    <w:p w14:paraId="407352B7" w14:textId="77777777" w:rsidR="009A2A09" w:rsidRPr="00246288" w:rsidRDefault="009A2A09" w:rsidP="00B04577">
      <w:pPr>
        <w:jc w:val="both"/>
        <w:rPr>
          <w:rFonts w:ascii="Calibri" w:eastAsia="Times New Roman" w:hAnsi="Calibri" w:cs="Times New Roman"/>
          <w:lang w:bidi="en-US"/>
        </w:rPr>
      </w:pPr>
      <w:r w:rsidRPr="00246288">
        <w:rPr>
          <w:rFonts w:ascii="Calibri" w:eastAsia="Times New Roman" w:hAnsi="Calibri" w:cs="Times New Roman"/>
          <w:lang w:bidi="en-US"/>
        </w:rPr>
        <w:t>ŠOŽ se provádí ve školách, pracovník po dohodě přichází do třídy, kvůli použití interaktivní tabule se příležitostně používají jiné učebny, jak určí škola.</w:t>
      </w:r>
    </w:p>
    <w:p w14:paraId="23390A1A" w14:textId="77777777" w:rsidR="009A2A09" w:rsidRPr="00246288" w:rsidRDefault="009A2A09" w:rsidP="00B04577">
      <w:pPr>
        <w:jc w:val="both"/>
        <w:rPr>
          <w:rFonts w:ascii="Calibri" w:eastAsia="Times New Roman" w:hAnsi="Calibri" w:cs="Times New Roman"/>
          <w:lang w:bidi="en-US"/>
        </w:rPr>
      </w:pPr>
      <w:r w:rsidRPr="00246288">
        <w:rPr>
          <w:rFonts w:ascii="Calibri" w:eastAsia="Times New Roman" w:hAnsi="Calibri" w:cs="Times New Roman"/>
          <w:lang w:bidi="en-US"/>
        </w:rPr>
        <w:t xml:space="preserve">Pracovníci programu ŠOŽ mají v CPR zázemí ve Středisku RODINA, což jsou pronajaté kmenové prostory organizace. Mají k dispozici kancelář, k technické výbavě patří pro každého notebook, dataprojektor, (plátno ukládané ve skladu), multifunkční zařízení (tiskárna/kopírka/skener), připojení k internetu, úložiště na dokumenty, nábytek je kancelářský, psací stůl, spisová skříň. </w:t>
      </w:r>
    </w:p>
    <w:p w14:paraId="5E455632" w14:textId="51857D04" w:rsidR="00C9506B" w:rsidRDefault="009A2A09" w:rsidP="00B04577">
      <w:pPr>
        <w:jc w:val="both"/>
      </w:pPr>
      <w:r w:rsidRPr="00246288">
        <w:rPr>
          <w:rFonts w:ascii="Calibri" w:eastAsia="Times New Roman" w:hAnsi="Calibri" w:cs="Times New Roman"/>
          <w:lang w:bidi="en-US"/>
        </w:rPr>
        <w:t>V</w:t>
      </w:r>
      <w:r w:rsidR="00B04577">
        <w:rPr>
          <w:rFonts w:ascii="Calibri" w:eastAsia="Times New Roman" w:hAnsi="Calibri" w:cs="Times New Roman"/>
          <w:lang w:bidi="en-US"/>
        </w:rPr>
        <w:t> sídle CPR</w:t>
      </w:r>
      <w:r w:rsidRPr="00246288">
        <w:rPr>
          <w:rFonts w:ascii="Calibri" w:eastAsia="Times New Roman" w:hAnsi="Calibri" w:cs="Times New Roman"/>
          <w:lang w:bidi="en-US"/>
        </w:rPr>
        <w:t xml:space="preserve"> j</w:t>
      </w:r>
      <w:r w:rsidR="00B04577">
        <w:rPr>
          <w:rFonts w:ascii="Calibri" w:eastAsia="Times New Roman" w:hAnsi="Calibri" w:cs="Times New Roman"/>
          <w:lang w:bidi="en-US"/>
        </w:rPr>
        <w:t>sou</w:t>
      </w:r>
      <w:r w:rsidRPr="00246288">
        <w:rPr>
          <w:rFonts w:ascii="Calibri" w:eastAsia="Times New Roman" w:hAnsi="Calibri" w:cs="Times New Roman"/>
          <w:lang w:bidi="en-US"/>
        </w:rPr>
        <w:t xml:space="preserve"> klubovn</w:t>
      </w:r>
      <w:r w:rsidR="00B04577">
        <w:rPr>
          <w:rFonts w:ascii="Calibri" w:eastAsia="Times New Roman" w:hAnsi="Calibri" w:cs="Times New Roman"/>
          <w:lang w:bidi="en-US"/>
        </w:rPr>
        <w:t>y</w:t>
      </w:r>
      <w:r w:rsidRPr="00246288">
        <w:rPr>
          <w:rFonts w:ascii="Calibri" w:eastAsia="Times New Roman" w:hAnsi="Calibri" w:cs="Times New Roman"/>
          <w:lang w:bidi="en-US"/>
        </w:rPr>
        <w:t xml:space="preserve"> s kapacitou </w:t>
      </w:r>
      <w:r w:rsidR="00B04577">
        <w:rPr>
          <w:rFonts w:ascii="Calibri" w:eastAsia="Times New Roman" w:hAnsi="Calibri" w:cs="Times New Roman"/>
          <w:lang w:bidi="en-US"/>
        </w:rPr>
        <w:t>přes 3</w:t>
      </w:r>
      <w:r w:rsidRPr="00246288">
        <w:rPr>
          <w:rFonts w:ascii="Calibri" w:eastAsia="Times New Roman" w:hAnsi="Calibri" w:cs="Times New Roman"/>
          <w:lang w:bidi="en-US"/>
        </w:rPr>
        <w:t>0 osob, ke kter</w:t>
      </w:r>
      <w:r w:rsidR="00B04577">
        <w:rPr>
          <w:rFonts w:ascii="Calibri" w:eastAsia="Times New Roman" w:hAnsi="Calibri" w:cs="Times New Roman"/>
          <w:lang w:bidi="en-US"/>
        </w:rPr>
        <w:t>ým</w:t>
      </w:r>
      <w:r w:rsidRPr="00246288">
        <w:rPr>
          <w:rFonts w:ascii="Calibri" w:eastAsia="Times New Roman" w:hAnsi="Calibri" w:cs="Times New Roman"/>
          <w:lang w:bidi="en-US"/>
        </w:rPr>
        <w:t xml:space="preserve"> </w:t>
      </w:r>
      <w:r w:rsidR="00B04577">
        <w:rPr>
          <w:rFonts w:ascii="Calibri" w:eastAsia="Times New Roman" w:hAnsi="Calibri" w:cs="Times New Roman"/>
          <w:lang w:bidi="en-US"/>
        </w:rPr>
        <w:t>přísluší</w:t>
      </w:r>
      <w:r w:rsidRPr="00246288">
        <w:rPr>
          <w:rFonts w:ascii="Calibri" w:eastAsia="Times New Roman" w:hAnsi="Calibri" w:cs="Times New Roman"/>
          <w:lang w:bidi="en-US"/>
        </w:rPr>
        <w:t xml:space="preserve"> kuchyňk</w:t>
      </w:r>
      <w:r w:rsidR="00B04577">
        <w:rPr>
          <w:rFonts w:ascii="Calibri" w:eastAsia="Times New Roman" w:hAnsi="Calibri" w:cs="Times New Roman"/>
          <w:lang w:bidi="en-US"/>
        </w:rPr>
        <w:t>y</w:t>
      </w:r>
      <w:r w:rsidRPr="00246288">
        <w:rPr>
          <w:rFonts w:ascii="Calibri" w:eastAsia="Times New Roman" w:hAnsi="Calibri" w:cs="Times New Roman"/>
          <w:lang w:bidi="en-US"/>
        </w:rPr>
        <w:t xml:space="preserve"> i sociální zařízení, takže je jednoduše možné dohodnout s klientem, že třída absolvuje program u poskytovatele, pokud je to pro školu z nějakého důvodu vhodnější. Za samozřejmé se považuje, že pokud má proběhnout ŠOŽ ve Středisku RODINA, zajistí škola doprovod žáků při přesunu na program podle vlastních pravidel</w:t>
      </w:r>
      <w:r>
        <w:rPr>
          <w:rFonts w:ascii="Calibri" w:eastAsia="Times New Roman" w:hAnsi="Calibri" w:cs="Times New Roman"/>
          <w:lang w:bidi="en-US"/>
        </w:rPr>
        <w:t>.</w:t>
      </w:r>
    </w:p>
    <w:p w14:paraId="25089255" w14:textId="77777777" w:rsidR="009A2A09" w:rsidRPr="00F870FD" w:rsidRDefault="009A2A09" w:rsidP="009A2A09">
      <w:pPr>
        <w:pStyle w:val="Nadpis2"/>
      </w:pPr>
      <w:bookmarkStart w:id="34" w:name="_Toc238810768"/>
      <w:r>
        <w:t>5. 3</w:t>
      </w:r>
      <w:r>
        <w:tab/>
        <w:t>Procedura jednání se zájemcem o program ŠOŽ</w:t>
      </w:r>
      <w:bookmarkEnd w:id="34"/>
    </w:p>
    <w:p w14:paraId="54E29C5F" w14:textId="77777777" w:rsidR="009A2A09" w:rsidRPr="00246288" w:rsidRDefault="009A2A09" w:rsidP="009A2A09">
      <w:pPr>
        <w:numPr>
          <w:ilvl w:val="0"/>
          <w:numId w:val="16"/>
        </w:numPr>
        <w:contextualSpacing/>
        <w:jc w:val="both"/>
        <w:rPr>
          <w:rFonts w:ascii="Calibri" w:eastAsia="Times New Roman" w:hAnsi="Calibri" w:cs="Times New Roman"/>
          <w:lang w:bidi="en-US"/>
        </w:rPr>
      </w:pPr>
      <w:r w:rsidRPr="00246288">
        <w:rPr>
          <w:rFonts w:ascii="Calibri" w:eastAsia="Times New Roman" w:hAnsi="Calibri" w:cs="Times New Roman"/>
          <w:lang w:bidi="en-US"/>
        </w:rPr>
        <w:lastRenderedPageBreak/>
        <w:t xml:space="preserve">Zájemcem o </w:t>
      </w:r>
      <w:proofErr w:type="gramStart"/>
      <w:r w:rsidRPr="00246288">
        <w:rPr>
          <w:rFonts w:ascii="Calibri" w:eastAsia="Times New Roman" w:hAnsi="Calibri" w:cs="Times New Roman"/>
          <w:lang w:bidi="en-US"/>
        </w:rPr>
        <w:t>ŠOŽ  se</w:t>
      </w:r>
      <w:proofErr w:type="gramEnd"/>
      <w:r w:rsidRPr="00246288">
        <w:rPr>
          <w:rFonts w:ascii="Calibri" w:eastAsia="Times New Roman" w:hAnsi="Calibri" w:cs="Times New Roman"/>
          <w:lang w:bidi="en-US"/>
        </w:rPr>
        <w:t xml:space="preserve"> rozumí každý, kdo zareaguje na veřejně inzerovanou nabídku a kontaktuje pracovník</w:t>
      </w:r>
      <w:r>
        <w:rPr>
          <w:rFonts w:ascii="Calibri" w:eastAsia="Times New Roman" w:hAnsi="Calibri" w:cs="Times New Roman"/>
          <w:lang w:bidi="en-US"/>
        </w:rPr>
        <w:t>a organizace, ať už telefonicky</w:t>
      </w:r>
      <w:r w:rsidRPr="00246288">
        <w:rPr>
          <w:rFonts w:ascii="Calibri" w:eastAsia="Times New Roman" w:hAnsi="Calibri" w:cs="Times New Roman"/>
          <w:lang w:bidi="en-US"/>
        </w:rPr>
        <w:t xml:space="preserve"> nebo písemně</w:t>
      </w:r>
      <w:r>
        <w:rPr>
          <w:rFonts w:ascii="Calibri" w:eastAsia="Times New Roman" w:hAnsi="Calibri" w:cs="Times New Roman"/>
          <w:lang w:bidi="en-US"/>
        </w:rPr>
        <w:t xml:space="preserve">, </w:t>
      </w:r>
      <w:r w:rsidRPr="00246288">
        <w:rPr>
          <w:rFonts w:ascii="Calibri" w:eastAsia="Times New Roman" w:hAnsi="Calibri" w:cs="Times New Roman"/>
          <w:lang w:bidi="en-US"/>
        </w:rPr>
        <w:t>e-mailem</w:t>
      </w:r>
      <w:r>
        <w:rPr>
          <w:rFonts w:ascii="Calibri" w:eastAsia="Times New Roman" w:hAnsi="Calibri" w:cs="Times New Roman"/>
          <w:lang w:bidi="en-US"/>
        </w:rPr>
        <w:t>, datovou zprávou apod</w:t>
      </w:r>
      <w:r w:rsidRPr="00246288">
        <w:rPr>
          <w:rFonts w:ascii="Calibri" w:eastAsia="Times New Roman" w:hAnsi="Calibri" w:cs="Times New Roman"/>
          <w:lang w:bidi="en-US"/>
        </w:rPr>
        <w:t>.</w:t>
      </w:r>
    </w:p>
    <w:p w14:paraId="1495CC05" w14:textId="77777777" w:rsidR="009A2A09" w:rsidRPr="00246288" w:rsidRDefault="009A2A09" w:rsidP="009A2A09">
      <w:pPr>
        <w:numPr>
          <w:ilvl w:val="0"/>
          <w:numId w:val="16"/>
        </w:numPr>
        <w:contextualSpacing/>
        <w:jc w:val="both"/>
        <w:rPr>
          <w:rFonts w:ascii="Calibri" w:eastAsia="Times New Roman" w:hAnsi="Calibri" w:cs="Times New Roman"/>
          <w:lang w:bidi="en-US"/>
        </w:rPr>
      </w:pPr>
      <w:r w:rsidRPr="00246288">
        <w:rPr>
          <w:rFonts w:ascii="Calibri" w:eastAsia="Times New Roman" w:hAnsi="Calibri" w:cs="Times New Roman"/>
          <w:lang w:bidi="en-US"/>
        </w:rPr>
        <w:t>Zájemce se stává klientem od okamžiku podepsání kontraktu o provedení programu ŠOŽ.</w:t>
      </w:r>
    </w:p>
    <w:p w14:paraId="51C097AF" w14:textId="77777777" w:rsidR="009A2A09" w:rsidRPr="00246288" w:rsidRDefault="009A2A09" w:rsidP="009A2A09">
      <w:pPr>
        <w:numPr>
          <w:ilvl w:val="0"/>
          <w:numId w:val="16"/>
        </w:numPr>
        <w:contextualSpacing/>
        <w:jc w:val="both"/>
        <w:rPr>
          <w:rFonts w:ascii="Calibri" w:eastAsia="Times New Roman" w:hAnsi="Calibri" w:cs="Times New Roman"/>
          <w:lang w:bidi="en-US"/>
        </w:rPr>
      </w:pPr>
      <w:r w:rsidRPr="00246288">
        <w:rPr>
          <w:rFonts w:ascii="Calibri" w:eastAsia="Times New Roman" w:hAnsi="Calibri" w:cs="Times New Roman"/>
          <w:lang w:bidi="en-US"/>
        </w:rPr>
        <w:t>Pořadí zájemců je chronologické, podle času, kdy kontaktují pracovníka CPR. Pokud dojde k podepsání kontraktu, smluvené termíny jsou závazné a pro další zájemce se tím automaticky zužuje nabídka možných termínů.</w:t>
      </w:r>
    </w:p>
    <w:p w14:paraId="6487F36E" w14:textId="77777777" w:rsidR="009A2A09" w:rsidRPr="00246288" w:rsidRDefault="009A2A09" w:rsidP="009A2A09">
      <w:pPr>
        <w:numPr>
          <w:ilvl w:val="0"/>
          <w:numId w:val="16"/>
        </w:numPr>
        <w:contextualSpacing/>
        <w:jc w:val="both"/>
        <w:rPr>
          <w:rFonts w:ascii="Calibri" w:eastAsia="Times New Roman" w:hAnsi="Calibri" w:cs="Times New Roman"/>
          <w:lang w:bidi="en-US"/>
        </w:rPr>
      </w:pPr>
      <w:r w:rsidRPr="00246288">
        <w:rPr>
          <w:rFonts w:ascii="Calibri" w:eastAsia="Times New Roman" w:hAnsi="Calibri" w:cs="Times New Roman"/>
          <w:lang w:bidi="en-US"/>
        </w:rPr>
        <w:t>Obsahem úvodního jednání (může se jednat i o sérii jednání, telefonátů, e-mailů) je vzájemné předání informací o poslání, cílech a vizích, podmínkách programu, prostředí pro provedení programu, skupinách účastníků a o potřebách zájemce/ potencionálního budoucího klienta.</w:t>
      </w:r>
    </w:p>
    <w:p w14:paraId="4E92C184" w14:textId="77777777" w:rsidR="009A2A09" w:rsidRPr="00246288" w:rsidRDefault="009A2A09" w:rsidP="009A2A09">
      <w:pPr>
        <w:numPr>
          <w:ilvl w:val="0"/>
          <w:numId w:val="16"/>
        </w:numPr>
        <w:contextualSpacing/>
        <w:jc w:val="both"/>
        <w:rPr>
          <w:rFonts w:ascii="Calibri" w:eastAsia="Times New Roman" w:hAnsi="Calibri" w:cs="Times New Roman"/>
          <w:lang w:bidi="en-US"/>
        </w:rPr>
      </w:pPr>
      <w:r w:rsidRPr="00246288">
        <w:rPr>
          <w:rFonts w:ascii="Calibri" w:eastAsia="Times New Roman" w:hAnsi="Calibri" w:cs="Times New Roman"/>
          <w:lang w:bidi="en-US"/>
        </w:rPr>
        <w:t>Pracovník programu se dotazuje – zájemce předkládá požadavky:</w:t>
      </w:r>
    </w:p>
    <w:p w14:paraId="6F16B6C6" w14:textId="77777777" w:rsidR="009A2A09" w:rsidRPr="00246288" w:rsidRDefault="009A2A09" w:rsidP="009A2A09">
      <w:pPr>
        <w:numPr>
          <w:ilvl w:val="1"/>
          <w:numId w:val="16"/>
        </w:numPr>
        <w:contextualSpacing/>
        <w:jc w:val="both"/>
        <w:rPr>
          <w:rFonts w:ascii="Calibri" w:eastAsia="Times New Roman" w:hAnsi="Calibri" w:cs="Times New Roman"/>
          <w:szCs w:val="18"/>
          <w:lang w:bidi="en-US"/>
        </w:rPr>
      </w:pPr>
      <w:r w:rsidRPr="00246288">
        <w:rPr>
          <w:rFonts w:ascii="Calibri" w:eastAsia="Times New Roman" w:hAnsi="Calibri" w:cs="Times New Roman"/>
          <w:szCs w:val="18"/>
          <w:lang w:bidi="en-US"/>
        </w:rPr>
        <w:t>pro jaké třídy je program žádán, stupeň a počet,</w:t>
      </w:r>
    </w:p>
    <w:p w14:paraId="556EB141" w14:textId="77777777" w:rsidR="009A2A09" w:rsidRPr="00246288" w:rsidRDefault="009A2A09" w:rsidP="009A2A09">
      <w:pPr>
        <w:numPr>
          <w:ilvl w:val="1"/>
          <w:numId w:val="16"/>
        </w:numPr>
        <w:contextualSpacing/>
        <w:jc w:val="both"/>
        <w:rPr>
          <w:rFonts w:ascii="Calibri" w:eastAsia="Times New Roman" w:hAnsi="Calibri" w:cs="Times New Roman"/>
          <w:szCs w:val="18"/>
          <w:lang w:bidi="en-US"/>
        </w:rPr>
      </w:pPr>
      <w:r w:rsidRPr="00246288">
        <w:rPr>
          <w:rFonts w:ascii="Calibri" w:eastAsia="Times New Roman" w:hAnsi="Calibri" w:cs="Times New Roman"/>
          <w:szCs w:val="18"/>
          <w:lang w:bidi="en-US"/>
        </w:rPr>
        <w:t>zda zájemce souhlasí s provedením ve dvouhodinových blocích, tedy opakovanými návštěvami jedné skupiny/třídy,</w:t>
      </w:r>
    </w:p>
    <w:p w14:paraId="1292F70A" w14:textId="5AEC7951" w:rsidR="009A2A09" w:rsidRPr="00246288" w:rsidRDefault="009A2A09" w:rsidP="009A2A09">
      <w:pPr>
        <w:numPr>
          <w:ilvl w:val="1"/>
          <w:numId w:val="16"/>
        </w:numPr>
        <w:contextualSpacing/>
        <w:jc w:val="both"/>
        <w:rPr>
          <w:rFonts w:ascii="Calibri" w:eastAsia="Times New Roman" w:hAnsi="Calibri" w:cs="Times New Roman"/>
          <w:szCs w:val="18"/>
          <w:lang w:bidi="en-US"/>
        </w:rPr>
      </w:pPr>
      <w:r w:rsidRPr="00246288">
        <w:rPr>
          <w:rFonts w:ascii="Calibri" w:eastAsia="Times New Roman" w:hAnsi="Calibri" w:cs="Times New Roman"/>
          <w:szCs w:val="18"/>
          <w:lang w:bidi="en-US"/>
        </w:rPr>
        <w:t xml:space="preserve">zda má být program proveden ve třídě nebo v jiném prostoru, zde může CPR nabídnout vlastní prostory, </w:t>
      </w:r>
    </w:p>
    <w:p w14:paraId="2B1BE7BE" w14:textId="77777777" w:rsidR="009A2A09" w:rsidRPr="00246288" w:rsidRDefault="009A2A09" w:rsidP="009A2A09">
      <w:pPr>
        <w:numPr>
          <w:ilvl w:val="1"/>
          <w:numId w:val="16"/>
        </w:numPr>
        <w:contextualSpacing/>
        <w:jc w:val="both"/>
        <w:rPr>
          <w:rFonts w:ascii="Calibri" w:eastAsia="Times New Roman" w:hAnsi="Calibri" w:cs="Times New Roman"/>
          <w:szCs w:val="18"/>
          <w:lang w:bidi="en-US"/>
        </w:rPr>
      </w:pPr>
      <w:r w:rsidRPr="00246288">
        <w:rPr>
          <w:rFonts w:ascii="Calibri" w:eastAsia="Times New Roman" w:hAnsi="Calibri" w:cs="Times New Roman"/>
          <w:szCs w:val="18"/>
          <w:lang w:bidi="en-US"/>
        </w:rPr>
        <w:t>zda je třída vybavena dataprojektorem nebo interaktivní tabulí,</w:t>
      </w:r>
    </w:p>
    <w:p w14:paraId="689624D6" w14:textId="77777777" w:rsidR="009A2A09" w:rsidRPr="00246288" w:rsidRDefault="009A2A09" w:rsidP="009A2A09">
      <w:pPr>
        <w:numPr>
          <w:ilvl w:val="1"/>
          <w:numId w:val="16"/>
        </w:numPr>
        <w:contextualSpacing/>
        <w:jc w:val="both"/>
        <w:rPr>
          <w:rFonts w:ascii="Calibri" w:eastAsia="Times New Roman" w:hAnsi="Calibri" w:cs="Times New Roman"/>
          <w:szCs w:val="18"/>
          <w:lang w:bidi="en-US"/>
        </w:rPr>
      </w:pPr>
      <w:r w:rsidRPr="00246288">
        <w:rPr>
          <w:rFonts w:ascii="Calibri" w:eastAsia="Times New Roman" w:hAnsi="Calibri" w:cs="Times New Roman"/>
          <w:szCs w:val="18"/>
          <w:lang w:bidi="en-US"/>
        </w:rPr>
        <w:t>zda zájemce preferuje určité dny v týdnu, čas,</w:t>
      </w:r>
    </w:p>
    <w:p w14:paraId="63100426" w14:textId="77777777" w:rsidR="009A2A09" w:rsidRPr="00246288" w:rsidRDefault="009A2A09" w:rsidP="009A2A09">
      <w:pPr>
        <w:numPr>
          <w:ilvl w:val="1"/>
          <w:numId w:val="16"/>
        </w:numPr>
        <w:contextualSpacing/>
        <w:jc w:val="both"/>
        <w:rPr>
          <w:rFonts w:ascii="Calibri" w:eastAsia="Times New Roman" w:hAnsi="Calibri" w:cs="Times New Roman"/>
          <w:szCs w:val="18"/>
          <w:lang w:bidi="en-US"/>
        </w:rPr>
      </w:pPr>
      <w:r w:rsidRPr="00246288">
        <w:rPr>
          <w:rFonts w:ascii="Calibri" w:eastAsia="Times New Roman" w:hAnsi="Calibri" w:cs="Times New Roman"/>
          <w:szCs w:val="18"/>
          <w:lang w:bidi="en-US"/>
        </w:rPr>
        <w:t>velikost třídního kolektivu a poměr počtu hochů a dívek,</w:t>
      </w:r>
    </w:p>
    <w:p w14:paraId="787C20E9" w14:textId="77777777" w:rsidR="009A2A09" w:rsidRPr="00246288" w:rsidRDefault="009A2A09" w:rsidP="009A2A09">
      <w:pPr>
        <w:numPr>
          <w:ilvl w:val="1"/>
          <w:numId w:val="16"/>
        </w:numPr>
        <w:contextualSpacing/>
        <w:jc w:val="both"/>
        <w:rPr>
          <w:rFonts w:ascii="Calibri" w:eastAsia="Times New Roman" w:hAnsi="Calibri" w:cs="Times New Roman"/>
          <w:szCs w:val="18"/>
          <w:lang w:bidi="en-US"/>
        </w:rPr>
      </w:pPr>
      <w:r w:rsidRPr="00246288">
        <w:rPr>
          <w:rFonts w:ascii="Calibri" w:eastAsia="Times New Roman" w:hAnsi="Calibri" w:cs="Times New Roman"/>
          <w:szCs w:val="18"/>
          <w:lang w:bidi="en-US"/>
        </w:rPr>
        <w:t xml:space="preserve">jaké vztahy se projevují v daném kolektivu, </w:t>
      </w:r>
    </w:p>
    <w:p w14:paraId="4D077531" w14:textId="77777777" w:rsidR="009A2A09" w:rsidRPr="00246288" w:rsidRDefault="009A2A09" w:rsidP="009A2A09">
      <w:pPr>
        <w:numPr>
          <w:ilvl w:val="1"/>
          <w:numId w:val="16"/>
        </w:numPr>
        <w:contextualSpacing/>
        <w:jc w:val="both"/>
        <w:rPr>
          <w:rFonts w:ascii="Calibri" w:eastAsia="Times New Roman" w:hAnsi="Calibri" w:cs="Times New Roman"/>
          <w:szCs w:val="18"/>
          <w:lang w:bidi="en-US"/>
        </w:rPr>
      </w:pPr>
      <w:r w:rsidRPr="00246288">
        <w:rPr>
          <w:rFonts w:ascii="Calibri" w:eastAsia="Times New Roman" w:hAnsi="Calibri" w:cs="Times New Roman"/>
          <w:szCs w:val="18"/>
          <w:lang w:bidi="en-US"/>
        </w:rPr>
        <w:t>spolupráce mezi hochy a děvčaty, týmovost třídy,</w:t>
      </w:r>
    </w:p>
    <w:p w14:paraId="3227BE08" w14:textId="77777777" w:rsidR="009A2A09" w:rsidRPr="00246288" w:rsidRDefault="009A2A09" w:rsidP="009A2A09">
      <w:pPr>
        <w:numPr>
          <w:ilvl w:val="1"/>
          <w:numId w:val="16"/>
        </w:numPr>
        <w:contextualSpacing/>
        <w:jc w:val="both"/>
        <w:rPr>
          <w:rFonts w:ascii="Calibri" w:eastAsia="Times New Roman" w:hAnsi="Calibri" w:cs="Times New Roman"/>
          <w:szCs w:val="18"/>
          <w:lang w:bidi="en-US"/>
        </w:rPr>
      </w:pPr>
      <w:r w:rsidRPr="00246288">
        <w:rPr>
          <w:rFonts w:ascii="Calibri" w:eastAsia="Times New Roman" w:hAnsi="Calibri" w:cs="Times New Roman"/>
          <w:szCs w:val="18"/>
          <w:lang w:bidi="en-US"/>
        </w:rPr>
        <w:t>ve kterých faktorech se žáci třídy jako vrstevnická skupina viditelně ovlivňují,</w:t>
      </w:r>
    </w:p>
    <w:p w14:paraId="39B1FB98" w14:textId="77777777" w:rsidR="009A2A09" w:rsidRPr="00246288" w:rsidRDefault="009A2A09" w:rsidP="009A2A09">
      <w:pPr>
        <w:numPr>
          <w:ilvl w:val="1"/>
          <w:numId w:val="16"/>
        </w:numPr>
        <w:contextualSpacing/>
        <w:jc w:val="both"/>
        <w:rPr>
          <w:rFonts w:ascii="Calibri" w:eastAsia="Times New Roman" w:hAnsi="Calibri" w:cs="Times New Roman"/>
          <w:szCs w:val="18"/>
          <w:lang w:bidi="en-US"/>
        </w:rPr>
      </w:pPr>
      <w:r w:rsidRPr="00246288">
        <w:rPr>
          <w:rFonts w:ascii="Calibri" w:eastAsia="Times New Roman" w:hAnsi="Calibri" w:cs="Times New Roman"/>
          <w:szCs w:val="18"/>
          <w:lang w:bidi="en-US"/>
        </w:rPr>
        <w:t xml:space="preserve">jaká specifika lze popsat u žáků konkrétní třídy/skupiny, </w:t>
      </w:r>
    </w:p>
    <w:p w14:paraId="7C0DC304" w14:textId="77777777" w:rsidR="009A2A09" w:rsidRPr="00246288" w:rsidRDefault="009A2A09" w:rsidP="009A2A09">
      <w:pPr>
        <w:numPr>
          <w:ilvl w:val="1"/>
          <w:numId w:val="16"/>
        </w:numPr>
        <w:contextualSpacing/>
        <w:jc w:val="both"/>
        <w:rPr>
          <w:rFonts w:ascii="Calibri" w:eastAsia="Times New Roman" w:hAnsi="Calibri" w:cs="Times New Roman"/>
          <w:szCs w:val="18"/>
          <w:lang w:bidi="en-US"/>
        </w:rPr>
      </w:pPr>
      <w:r w:rsidRPr="00246288">
        <w:rPr>
          <w:rFonts w:ascii="Calibri" w:eastAsia="Times New Roman" w:hAnsi="Calibri" w:cs="Times New Roman"/>
          <w:szCs w:val="18"/>
          <w:lang w:bidi="en-US"/>
        </w:rPr>
        <w:t>zda jsou řešeny nějaké projevy rizikového chování ve třídě,</w:t>
      </w:r>
    </w:p>
    <w:p w14:paraId="36FF77A0" w14:textId="77777777" w:rsidR="009A2A09" w:rsidRPr="00246288" w:rsidRDefault="009A2A09" w:rsidP="009A2A09">
      <w:pPr>
        <w:numPr>
          <w:ilvl w:val="1"/>
          <w:numId w:val="16"/>
        </w:numPr>
        <w:contextualSpacing/>
        <w:jc w:val="both"/>
        <w:rPr>
          <w:rFonts w:ascii="Calibri" w:eastAsia="Times New Roman" w:hAnsi="Calibri" w:cs="Times New Roman"/>
          <w:szCs w:val="18"/>
          <w:lang w:bidi="en-US"/>
        </w:rPr>
      </w:pPr>
      <w:r w:rsidRPr="00246288">
        <w:rPr>
          <w:rFonts w:ascii="Calibri" w:eastAsia="Times New Roman" w:hAnsi="Calibri" w:cs="Times New Roman"/>
          <w:szCs w:val="18"/>
          <w:lang w:bidi="en-US"/>
        </w:rPr>
        <w:t>zda zájemce žádá výslovné zohlednění nějakého konkrétního rizikového nebo patologického jevu,</w:t>
      </w:r>
    </w:p>
    <w:p w14:paraId="019D02AE" w14:textId="77777777" w:rsidR="009A2A09" w:rsidRPr="00246288" w:rsidRDefault="009A2A09" w:rsidP="009A2A09">
      <w:pPr>
        <w:numPr>
          <w:ilvl w:val="1"/>
          <w:numId w:val="16"/>
        </w:numPr>
        <w:contextualSpacing/>
        <w:jc w:val="both"/>
        <w:rPr>
          <w:rFonts w:ascii="Calibri" w:eastAsia="Times New Roman" w:hAnsi="Calibri" w:cs="Times New Roman"/>
          <w:sz w:val="18"/>
          <w:szCs w:val="18"/>
          <w:lang w:bidi="en-US"/>
        </w:rPr>
      </w:pPr>
      <w:r w:rsidRPr="00246288">
        <w:rPr>
          <w:rFonts w:ascii="Calibri" w:eastAsia="Times New Roman" w:hAnsi="Calibri" w:cs="Times New Roman"/>
          <w:lang w:bidi="en-US"/>
        </w:rPr>
        <w:t>je-li ve třídě žák/žáci, který by z nějakého specifického důvodu potřeboval zvláštní ohled,</w:t>
      </w:r>
    </w:p>
    <w:p w14:paraId="7F7C809C" w14:textId="77777777" w:rsidR="009A2A09" w:rsidRPr="00246288" w:rsidRDefault="009A2A09" w:rsidP="009A2A09">
      <w:pPr>
        <w:numPr>
          <w:ilvl w:val="1"/>
          <w:numId w:val="16"/>
        </w:numPr>
        <w:contextualSpacing/>
        <w:jc w:val="both"/>
        <w:rPr>
          <w:rFonts w:ascii="Calibri" w:eastAsia="Times New Roman" w:hAnsi="Calibri" w:cs="Times New Roman"/>
          <w:szCs w:val="18"/>
          <w:lang w:bidi="en-US"/>
        </w:rPr>
      </w:pPr>
      <w:r w:rsidRPr="00246288">
        <w:rPr>
          <w:rFonts w:ascii="Calibri" w:eastAsia="Times New Roman" w:hAnsi="Calibri" w:cs="Times New Roman"/>
          <w:szCs w:val="18"/>
          <w:lang w:bidi="en-US"/>
        </w:rPr>
        <w:t>jak má škola otázky vztahů a sexuality dané RVP (zvláště oborem Výchova ke zdraví) rozvedeny v ŠVP, která témata z oblasti sexuality lze považovat za probraná,</w:t>
      </w:r>
    </w:p>
    <w:p w14:paraId="665ED1BD" w14:textId="77777777" w:rsidR="009A2A09" w:rsidRPr="00246288" w:rsidRDefault="009A2A09" w:rsidP="009A2A09">
      <w:pPr>
        <w:numPr>
          <w:ilvl w:val="1"/>
          <w:numId w:val="16"/>
        </w:numPr>
        <w:contextualSpacing/>
        <w:jc w:val="both"/>
        <w:rPr>
          <w:rFonts w:ascii="Calibri" w:eastAsia="Times New Roman" w:hAnsi="Calibri" w:cs="Times New Roman"/>
          <w:szCs w:val="18"/>
          <w:lang w:bidi="en-US"/>
        </w:rPr>
      </w:pPr>
      <w:r w:rsidRPr="00246288">
        <w:rPr>
          <w:rFonts w:ascii="Calibri" w:eastAsia="Times New Roman" w:hAnsi="Calibri" w:cs="Times New Roman"/>
          <w:szCs w:val="18"/>
          <w:lang w:bidi="en-US"/>
        </w:rPr>
        <w:t>v jakém kontextu je za</w:t>
      </w:r>
      <w:r>
        <w:rPr>
          <w:rFonts w:ascii="Calibri" w:eastAsia="Times New Roman" w:hAnsi="Calibri" w:cs="Times New Roman"/>
          <w:szCs w:val="18"/>
          <w:lang w:bidi="en-US"/>
        </w:rPr>
        <w:t>členěn program ŠOŽ v P</w:t>
      </w:r>
      <w:r w:rsidRPr="00246288">
        <w:rPr>
          <w:rFonts w:ascii="Calibri" w:eastAsia="Times New Roman" w:hAnsi="Calibri" w:cs="Times New Roman"/>
          <w:szCs w:val="18"/>
          <w:lang w:bidi="en-US"/>
        </w:rPr>
        <w:t>reventivním programu školy.</w:t>
      </w:r>
    </w:p>
    <w:p w14:paraId="5EA128C8" w14:textId="77777777" w:rsidR="009A2A09" w:rsidRPr="00246288" w:rsidRDefault="009A2A09" w:rsidP="009A2A09">
      <w:pPr>
        <w:numPr>
          <w:ilvl w:val="0"/>
          <w:numId w:val="16"/>
        </w:numPr>
        <w:contextualSpacing/>
        <w:jc w:val="both"/>
        <w:rPr>
          <w:rFonts w:ascii="Calibri" w:eastAsia="Times New Roman" w:hAnsi="Calibri" w:cs="Times New Roman"/>
          <w:lang w:bidi="en-US"/>
        </w:rPr>
      </w:pPr>
      <w:r w:rsidRPr="00246288">
        <w:rPr>
          <w:rFonts w:ascii="Calibri" w:eastAsia="Times New Roman" w:hAnsi="Calibri" w:cs="Times New Roman"/>
          <w:lang w:bidi="en-US"/>
        </w:rPr>
        <w:t>Žadatel dostává informace (případně se jedná o potvrzení informací již známých z nabídky)</w:t>
      </w:r>
    </w:p>
    <w:p w14:paraId="67A67ACA" w14:textId="50B63B9C" w:rsidR="009A2A09" w:rsidRPr="00246288" w:rsidRDefault="009A2A09" w:rsidP="009A2A09">
      <w:pPr>
        <w:numPr>
          <w:ilvl w:val="1"/>
          <w:numId w:val="16"/>
        </w:numPr>
        <w:contextualSpacing/>
        <w:jc w:val="both"/>
        <w:rPr>
          <w:rFonts w:ascii="Calibri" w:eastAsia="Times New Roman" w:hAnsi="Calibri" w:cs="Times New Roman"/>
          <w:lang w:bidi="en-US"/>
        </w:rPr>
      </w:pPr>
      <w:r w:rsidRPr="00246288">
        <w:rPr>
          <w:rFonts w:ascii="Calibri" w:eastAsia="Times New Roman" w:hAnsi="Calibri" w:cs="Times New Roman"/>
          <w:lang w:bidi="en-US"/>
        </w:rPr>
        <w:t>o podrobnostech programu nad rámec informací, uvedených v nabídkovém listu, případně odkaz a přesné znění metodických dokumentů o programu na webu CPR,</w:t>
      </w:r>
    </w:p>
    <w:p w14:paraId="78C17411" w14:textId="77777777" w:rsidR="009A2A09" w:rsidRPr="00246288" w:rsidRDefault="009A2A09" w:rsidP="009A2A09">
      <w:pPr>
        <w:numPr>
          <w:ilvl w:val="1"/>
          <w:numId w:val="16"/>
        </w:numPr>
        <w:contextualSpacing/>
        <w:jc w:val="both"/>
        <w:rPr>
          <w:rFonts w:ascii="Calibri" w:eastAsia="Times New Roman" w:hAnsi="Calibri" w:cs="Times New Roman"/>
          <w:lang w:bidi="en-US"/>
        </w:rPr>
      </w:pPr>
      <w:r w:rsidRPr="00246288">
        <w:rPr>
          <w:rFonts w:ascii="Calibri" w:eastAsia="Times New Roman" w:hAnsi="Calibri" w:cs="Times New Roman"/>
          <w:lang w:bidi="en-US"/>
        </w:rPr>
        <w:t xml:space="preserve">jaké cíle má program naplnit – </w:t>
      </w:r>
      <w:r w:rsidRPr="00246288">
        <w:rPr>
          <w:rFonts w:ascii="Calibri" w:eastAsia="Times New Roman" w:hAnsi="Calibri" w:cs="Times New Roman"/>
          <w:i/>
          <w:lang w:bidi="en-US"/>
        </w:rPr>
        <w:t>viz kapitola 2.3: bylo by megalomanické plánovat, že preventivním programem zajistíme dokonalý osobnostní rozvoj, a to všech; proto má Škola osobního života poslání velice střízlivé, má mladé lidi inspirovat … Cíle říkají „informovat“, „pomoci k reflexi“, „přispět k formování identity“ a „dodat odvahy“…</w:t>
      </w:r>
    </w:p>
    <w:p w14:paraId="308EA477" w14:textId="77777777" w:rsidR="009A2A09" w:rsidRDefault="009A2A09" w:rsidP="009A2A09">
      <w:pPr>
        <w:numPr>
          <w:ilvl w:val="1"/>
          <w:numId w:val="16"/>
        </w:numPr>
        <w:contextualSpacing/>
        <w:jc w:val="both"/>
        <w:rPr>
          <w:rFonts w:ascii="Calibri" w:eastAsia="Times New Roman" w:hAnsi="Calibri" w:cs="Times New Roman"/>
          <w:lang w:bidi="en-US"/>
        </w:rPr>
      </w:pPr>
      <w:r w:rsidRPr="00246288">
        <w:rPr>
          <w:rFonts w:ascii="Calibri" w:eastAsia="Times New Roman" w:hAnsi="Calibri" w:cs="Times New Roman"/>
          <w:lang w:bidi="en-US"/>
        </w:rPr>
        <w:t>o způsobu provedení – formou základního sdělení s </w:t>
      </w:r>
      <w:proofErr w:type="spellStart"/>
      <w:r w:rsidRPr="00246288">
        <w:rPr>
          <w:rFonts w:ascii="Calibri" w:eastAsia="Times New Roman" w:hAnsi="Calibri" w:cs="Times New Roman"/>
          <w:lang w:bidi="en-US"/>
        </w:rPr>
        <w:t>power</w:t>
      </w:r>
      <w:proofErr w:type="spellEnd"/>
      <w:r w:rsidRPr="00246288">
        <w:rPr>
          <w:rFonts w:ascii="Calibri" w:eastAsia="Times New Roman" w:hAnsi="Calibri" w:cs="Times New Roman"/>
          <w:lang w:bidi="en-US"/>
        </w:rPr>
        <w:t>-pointovou prezentací, diskusí k ilustrativním příběhům, doplněnou krátkými interaktivitami,</w:t>
      </w:r>
    </w:p>
    <w:p w14:paraId="6B483F78" w14:textId="77777777" w:rsidR="009A2A09" w:rsidRPr="00B96DC2" w:rsidRDefault="009A2A09" w:rsidP="009A2A09">
      <w:pPr>
        <w:numPr>
          <w:ilvl w:val="1"/>
          <w:numId w:val="16"/>
        </w:numPr>
        <w:contextualSpacing/>
        <w:jc w:val="both"/>
        <w:rPr>
          <w:rFonts w:ascii="Calibri" w:eastAsia="Times New Roman" w:hAnsi="Calibri" w:cs="Times New Roman"/>
          <w:lang w:bidi="en-US"/>
        </w:rPr>
      </w:pPr>
      <w:r w:rsidRPr="00B96DC2">
        <w:rPr>
          <w:rFonts w:ascii="Calibri" w:eastAsia="Times New Roman" w:hAnsi="Calibri" w:cs="Times New Roman"/>
          <w:lang w:bidi="en-US"/>
        </w:rPr>
        <w:t>o možných termínech – pracovník ŠOŽ nabízí data a čas, který ještě není rezervován závazným kontraktem pro klienta z dřívějších jednání,</w:t>
      </w:r>
    </w:p>
    <w:p w14:paraId="4DB7E16B" w14:textId="77777777" w:rsidR="009A2A09" w:rsidRPr="00246288" w:rsidRDefault="009A2A09" w:rsidP="009A2A09">
      <w:pPr>
        <w:numPr>
          <w:ilvl w:val="1"/>
          <w:numId w:val="16"/>
        </w:numPr>
        <w:contextualSpacing/>
        <w:jc w:val="both"/>
        <w:rPr>
          <w:rFonts w:ascii="Calibri" w:eastAsia="Times New Roman" w:hAnsi="Calibri" w:cs="Times New Roman"/>
          <w:lang w:bidi="en-US"/>
        </w:rPr>
      </w:pPr>
      <w:r w:rsidRPr="00246288">
        <w:rPr>
          <w:rFonts w:ascii="Calibri" w:eastAsia="Times New Roman" w:hAnsi="Calibri" w:cs="Times New Roman"/>
          <w:lang w:bidi="en-US"/>
        </w:rPr>
        <w:t>o technice používané v programu – pokud třída není vybavena, pracovník ŠOŽ si přinese vlastní dataprojektor a notebook, potřebuje elek</w:t>
      </w:r>
      <w:r>
        <w:rPr>
          <w:rFonts w:ascii="Calibri" w:eastAsia="Times New Roman" w:hAnsi="Calibri" w:cs="Times New Roman"/>
          <w:lang w:bidi="en-US"/>
        </w:rPr>
        <w:t xml:space="preserve">trickou zásuvku a místo na zdi </w:t>
      </w:r>
      <w:r w:rsidRPr="00246288">
        <w:rPr>
          <w:rFonts w:ascii="Calibri" w:eastAsia="Times New Roman" w:hAnsi="Calibri" w:cs="Times New Roman"/>
          <w:lang w:bidi="en-US"/>
        </w:rPr>
        <w:t>na promítání (ideální, ale nikoliv nutné je promítací plátno),</w:t>
      </w:r>
    </w:p>
    <w:p w14:paraId="224FA568" w14:textId="77777777" w:rsidR="009A2A09" w:rsidRPr="00246288" w:rsidRDefault="009A2A09" w:rsidP="009A2A09">
      <w:pPr>
        <w:numPr>
          <w:ilvl w:val="1"/>
          <w:numId w:val="16"/>
        </w:numPr>
        <w:contextualSpacing/>
        <w:jc w:val="both"/>
        <w:rPr>
          <w:rFonts w:ascii="Calibri" w:eastAsia="Times New Roman" w:hAnsi="Calibri" w:cs="Times New Roman"/>
          <w:lang w:bidi="en-US"/>
        </w:rPr>
      </w:pPr>
      <w:r w:rsidRPr="00246288">
        <w:rPr>
          <w:rFonts w:ascii="Calibri" w:eastAsia="Times New Roman" w:hAnsi="Calibri" w:cs="Times New Roman"/>
          <w:lang w:bidi="en-US"/>
        </w:rPr>
        <w:t>o předběžné přípravě třídy/skupiny na program tím, že si žáci mají připravit lístečky s podněty (ev. otázkami), které je napadnou v souvislosti s názvem programu,</w:t>
      </w:r>
    </w:p>
    <w:p w14:paraId="648950F5" w14:textId="77777777" w:rsidR="009A2A09" w:rsidRPr="00246288" w:rsidRDefault="009A2A09" w:rsidP="009A2A09">
      <w:pPr>
        <w:numPr>
          <w:ilvl w:val="1"/>
          <w:numId w:val="16"/>
        </w:numPr>
        <w:contextualSpacing/>
        <w:jc w:val="both"/>
        <w:rPr>
          <w:rFonts w:ascii="Calibri" w:eastAsia="Times New Roman" w:hAnsi="Calibri" w:cs="Times New Roman"/>
          <w:lang w:bidi="en-US"/>
        </w:rPr>
      </w:pPr>
      <w:r w:rsidRPr="00246288">
        <w:rPr>
          <w:rFonts w:ascii="Calibri" w:eastAsia="Times New Roman" w:hAnsi="Calibri" w:cs="Times New Roman"/>
          <w:lang w:bidi="en-US"/>
        </w:rPr>
        <w:lastRenderedPageBreak/>
        <w:t>o zkušenosti, že by učitel měl při sdělení žákům používat název programu, „Škola osobního života“; nebývá prospěšní oznámit: „Budete mít sexuální výchovu“, žáci pak totiž zúží svoje očekávání pouze na technické informace,</w:t>
      </w:r>
    </w:p>
    <w:p w14:paraId="02F3C077" w14:textId="1440FD89" w:rsidR="009A2A09" w:rsidRPr="00246288" w:rsidRDefault="009A2A09" w:rsidP="009A2A09">
      <w:pPr>
        <w:numPr>
          <w:ilvl w:val="1"/>
          <w:numId w:val="16"/>
        </w:numPr>
        <w:contextualSpacing/>
        <w:jc w:val="both"/>
        <w:rPr>
          <w:rFonts w:ascii="Calibri" w:eastAsia="Times New Roman" w:hAnsi="Calibri" w:cs="Times New Roman"/>
          <w:lang w:bidi="en-US"/>
        </w:rPr>
      </w:pPr>
      <w:r w:rsidRPr="00246288">
        <w:rPr>
          <w:rFonts w:ascii="Calibri" w:eastAsia="Times New Roman" w:hAnsi="Calibri" w:cs="Times New Roman"/>
          <w:lang w:bidi="en-US"/>
        </w:rPr>
        <w:t>o poplatku a o způsobu převzetí hotovosti proti vystavení příjmového dokladu CPR</w:t>
      </w:r>
      <w:r w:rsidR="0061547B">
        <w:rPr>
          <w:rFonts w:ascii="Calibri" w:eastAsia="Times New Roman" w:hAnsi="Calibri" w:cs="Times New Roman"/>
          <w:lang w:bidi="en-US"/>
        </w:rPr>
        <w:t xml:space="preserve">, nebo </w:t>
      </w:r>
      <w:r w:rsidR="0083655A">
        <w:rPr>
          <w:rFonts w:ascii="Calibri" w:eastAsia="Times New Roman" w:hAnsi="Calibri" w:cs="Times New Roman"/>
          <w:lang w:bidi="en-US"/>
        </w:rPr>
        <w:br/>
      </w:r>
      <w:r w:rsidR="0061547B">
        <w:rPr>
          <w:rFonts w:ascii="Calibri" w:eastAsia="Times New Roman" w:hAnsi="Calibri" w:cs="Times New Roman"/>
          <w:lang w:bidi="en-US"/>
        </w:rPr>
        <w:t>o bezhotovostním převodu na základě faktury, kterou CPR vystaví</w:t>
      </w:r>
      <w:r w:rsidRPr="00246288">
        <w:rPr>
          <w:rFonts w:ascii="Calibri" w:eastAsia="Times New Roman" w:hAnsi="Calibri" w:cs="Times New Roman"/>
          <w:lang w:bidi="en-US"/>
        </w:rPr>
        <w:t>.</w:t>
      </w:r>
    </w:p>
    <w:p w14:paraId="5C2B5990" w14:textId="623C004B" w:rsidR="0061547B" w:rsidRDefault="009A2A09" w:rsidP="009A2A09">
      <w:pPr>
        <w:numPr>
          <w:ilvl w:val="0"/>
          <w:numId w:val="16"/>
        </w:numPr>
        <w:contextualSpacing/>
        <w:jc w:val="both"/>
        <w:rPr>
          <w:rFonts w:ascii="Calibri" w:eastAsia="Times New Roman" w:hAnsi="Calibri" w:cs="Times New Roman"/>
          <w:lang w:bidi="en-US"/>
        </w:rPr>
      </w:pPr>
      <w:r w:rsidRPr="00246288">
        <w:rPr>
          <w:rFonts w:ascii="Calibri" w:eastAsia="Times New Roman" w:hAnsi="Calibri" w:cs="Times New Roman"/>
          <w:lang w:bidi="en-US"/>
        </w:rPr>
        <w:t>Pracovník ŠOŽ zachytí písemně závěr z úvodního jednání</w:t>
      </w:r>
      <w:r w:rsidR="0061547B">
        <w:rPr>
          <w:rFonts w:ascii="Calibri" w:eastAsia="Times New Roman" w:hAnsi="Calibri" w:cs="Times New Roman"/>
          <w:lang w:bidi="en-US"/>
        </w:rPr>
        <w:t xml:space="preserve"> a převede jej</w:t>
      </w:r>
      <w:r w:rsidRPr="00246288">
        <w:rPr>
          <w:rFonts w:ascii="Calibri" w:eastAsia="Times New Roman" w:hAnsi="Calibri" w:cs="Times New Roman"/>
          <w:lang w:bidi="en-US"/>
        </w:rPr>
        <w:t xml:space="preserve"> do </w:t>
      </w:r>
      <w:r>
        <w:rPr>
          <w:rFonts w:ascii="Calibri" w:eastAsia="Times New Roman" w:hAnsi="Calibri" w:cs="Times New Roman"/>
          <w:lang w:bidi="en-US"/>
        </w:rPr>
        <w:t>kontraktu</w:t>
      </w:r>
      <w:r w:rsidRPr="00246288">
        <w:rPr>
          <w:rFonts w:ascii="Calibri" w:eastAsia="Times New Roman" w:hAnsi="Calibri" w:cs="Times New Roman"/>
          <w:lang w:bidi="en-US"/>
        </w:rPr>
        <w:t xml:space="preserve">, </w:t>
      </w:r>
      <w:r>
        <w:rPr>
          <w:rFonts w:ascii="Calibri" w:eastAsia="Times New Roman" w:hAnsi="Calibri" w:cs="Times New Roman"/>
          <w:lang w:bidi="en-US"/>
        </w:rPr>
        <w:t>dokumenty</w:t>
      </w:r>
      <w:r w:rsidRPr="00246288">
        <w:rPr>
          <w:rFonts w:ascii="Calibri" w:eastAsia="Times New Roman" w:hAnsi="Calibri" w:cs="Times New Roman"/>
          <w:lang w:bidi="en-US"/>
        </w:rPr>
        <w:t xml:space="preserve"> se archivuj</w:t>
      </w:r>
      <w:r>
        <w:rPr>
          <w:rFonts w:ascii="Calibri" w:eastAsia="Times New Roman" w:hAnsi="Calibri" w:cs="Times New Roman"/>
          <w:lang w:bidi="en-US"/>
        </w:rPr>
        <w:t>í</w:t>
      </w:r>
      <w:r w:rsidRPr="00246288">
        <w:rPr>
          <w:rFonts w:ascii="Calibri" w:eastAsia="Times New Roman" w:hAnsi="Calibri" w:cs="Times New Roman"/>
          <w:lang w:bidi="en-US"/>
        </w:rPr>
        <w:t xml:space="preserve"> ve spisové skříni </w:t>
      </w:r>
      <w:r w:rsidR="005D7EA0">
        <w:rPr>
          <w:rFonts w:ascii="Calibri" w:eastAsia="Times New Roman" w:hAnsi="Calibri" w:cs="Times New Roman"/>
          <w:lang w:bidi="en-US"/>
        </w:rPr>
        <w:t>–</w:t>
      </w:r>
      <w:r w:rsidRPr="00246288">
        <w:rPr>
          <w:rFonts w:ascii="Calibri" w:eastAsia="Times New Roman" w:hAnsi="Calibri" w:cs="Times New Roman"/>
          <w:lang w:bidi="en-US"/>
        </w:rPr>
        <w:t xml:space="preserve"> pro ŠOŽ je veden samostatný pořadač; škola má zpravidla jeden spis.</w:t>
      </w:r>
    </w:p>
    <w:p w14:paraId="0617DC55" w14:textId="77777777" w:rsidR="00F870FD" w:rsidRPr="0061547B" w:rsidRDefault="009A2A09" w:rsidP="009A2A09">
      <w:pPr>
        <w:numPr>
          <w:ilvl w:val="0"/>
          <w:numId w:val="16"/>
        </w:numPr>
        <w:contextualSpacing/>
        <w:jc w:val="both"/>
        <w:rPr>
          <w:rFonts w:ascii="Calibri" w:eastAsia="Times New Roman" w:hAnsi="Calibri" w:cs="Times New Roman"/>
          <w:lang w:bidi="en-US"/>
        </w:rPr>
      </w:pPr>
      <w:r w:rsidRPr="0061547B">
        <w:rPr>
          <w:rFonts w:ascii="Calibri" w:eastAsia="Times New Roman" w:hAnsi="Calibri" w:cs="Times New Roman"/>
          <w:lang w:bidi="en-US"/>
        </w:rPr>
        <w:t>Úvodní jednání, vedená e-mailovou korespondencí, pracovník ukládá v počítači v aplikaci MS Office Outlook v samostatné složce doručené pošty; tyto e-maily odstraňuje až po zrealizování programu, zpravidla na konci školního roku. Telefonáty jsou pouze v zápisu, jiným způsobem se nezaznamenávají</w:t>
      </w:r>
      <w:r w:rsidR="0061547B">
        <w:rPr>
          <w:rFonts w:ascii="Calibri" w:eastAsia="Times New Roman" w:hAnsi="Calibri" w:cs="Times New Roman"/>
          <w:lang w:bidi="en-US"/>
        </w:rPr>
        <w:t>.</w:t>
      </w:r>
    </w:p>
    <w:p w14:paraId="5C6C6C63" w14:textId="77777777" w:rsidR="009A2A09" w:rsidRDefault="0061547B" w:rsidP="0061547B">
      <w:pPr>
        <w:pStyle w:val="Nadpis2"/>
      </w:pPr>
      <w:bookmarkStart w:id="35" w:name="_Toc238810769"/>
      <w:r>
        <w:t>5. 4</w:t>
      </w:r>
      <w:r>
        <w:tab/>
        <w:t>Kontrakt</w:t>
      </w:r>
      <w:bookmarkEnd w:id="35"/>
    </w:p>
    <w:p w14:paraId="4687050E" w14:textId="77777777" w:rsidR="0061547B" w:rsidRPr="00246288" w:rsidRDefault="0061547B" w:rsidP="0061547B">
      <w:pPr>
        <w:numPr>
          <w:ilvl w:val="0"/>
          <w:numId w:val="16"/>
        </w:numPr>
        <w:contextualSpacing/>
        <w:jc w:val="both"/>
        <w:rPr>
          <w:rFonts w:ascii="Calibri" w:eastAsia="Times New Roman" w:hAnsi="Calibri" w:cs="Times New Roman"/>
          <w:lang w:bidi="en-US"/>
        </w:rPr>
      </w:pPr>
      <w:r w:rsidRPr="00246288">
        <w:rPr>
          <w:rFonts w:ascii="Calibri" w:eastAsia="Times New Roman" w:hAnsi="Calibri" w:cs="Times New Roman"/>
          <w:lang w:bidi="en-US"/>
        </w:rPr>
        <w:t>Pracovník ŠOŽ vypracuje ve shodě s</w:t>
      </w:r>
      <w:r>
        <w:rPr>
          <w:rFonts w:ascii="Calibri" w:eastAsia="Times New Roman" w:hAnsi="Calibri" w:cs="Times New Roman"/>
          <w:lang w:bidi="en-US"/>
        </w:rPr>
        <w:t>e</w:t>
      </w:r>
      <w:r w:rsidRPr="00246288">
        <w:rPr>
          <w:rFonts w:ascii="Calibri" w:eastAsia="Times New Roman" w:hAnsi="Calibri" w:cs="Times New Roman"/>
          <w:lang w:bidi="en-US"/>
        </w:rPr>
        <w:t xml:space="preserve"> </w:t>
      </w:r>
      <w:r>
        <w:rPr>
          <w:rFonts w:ascii="Calibri" w:eastAsia="Times New Roman" w:hAnsi="Calibri" w:cs="Times New Roman"/>
          <w:lang w:bidi="en-US"/>
        </w:rPr>
        <w:t>z</w:t>
      </w:r>
      <w:r w:rsidRPr="00246288">
        <w:rPr>
          <w:rFonts w:ascii="Calibri" w:eastAsia="Times New Roman" w:hAnsi="Calibri" w:cs="Times New Roman"/>
          <w:lang w:bidi="en-US"/>
        </w:rPr>
        <w:t>ápis</w:t>
      </w:r>
      <w:r>
        <w:rPr>
          <w:rFonts w:ascii="Calibri" w:eastAsia="Times New Roman" w:hAnsi="Calibri" w:cs="Times New Roman"/>
          <w:lang w:bidi="en-US"/>
        </w:rPr>
        <w:t>em</w:t>
      </w:r>
      <w:r w:rsidRPr="00246288">
        <w:rPr>
          <w:rFonts w:ascii="Calibri" w:eastAsia="Times New Roman" w:hAnsi="Calibri" w:cs="Times New Roman"/>
          <w:lang w:bidi="en-US"/>
        </w:rPr>
        <w:t xml:space="preserve"> z úvodního jednání písemný kontrakt. Obsahem jsou tyto části:</w:t>
      </w:r>
      <w:r w:rsidRPr="00246288">
        <w:rPr>
          <w:rFonts w:ascii="Calibri" w:eastAsia="Times New Roman" w:hAnsi="Calibri" w:cs="Times New Roman"/>
          <w:lang w:bidi="en-US"/>
        </w:rPr>
        <w:tab/>
      </w:r>
      <w:r w:rsidRPr="00246288">
        <w:rPr>
          <w:rFonts w:ascii="Calibri" w:eastAsia="Times New Roman" w:hAnsi="Calibri" w:cs="Times New Roman"/>
          <w:lang w:bidi="en-US"/>
        </w:rPr>
        <w:br/>
        <w:t>cíl, obsah programu (např. všechna témata z nabídky nebo některá jejich část), rozsah, podmínky realizace programu, postup při nedodržení podmínek, způsob a podmínky pro změnu nebo případné ukončení dohody.</w:t>
      </w:r>
    </w:p>
    <w:p w14:paraId="44D9C3ED" w14:textId="77777777" w:rsidR="0061547B" w:rsidRPr="00246288" w:rsidRDefault="0061547B" w:rsidP="0061547B">
      <w:pPr>
        <w:numPr>
          <w:ilvl w:val="0"/>
          <w:numId w:val="16"/>
        </w:numPr>
        <w:contextualSpacing/>
        <w:jc w:val="both"/>
        <w:rPr>
          <w:rFonts w:ascii="Calibri" w:eastAsia="Times New Roman" w:hAnsi="Calibri" w:cs="Times New Roman"/>
          <w:lang w:bidi="en-US"/>
        </w:rPr>
      </w:pPr>
      <w:r w:rsidRPr="00246288">
        <w:rPr>
          <w:rFonts w:ascii="Calibri" w:eastAsia="Times New Roman" w:hAnsi="Calibri" w:cs="Times New Roman"/>
          <w:lang w:bidi="en-US"/>
        </w:rPr>
        <w:t>Uzavření kontraktu:</w:t>
      </w:r>
    </w:p>
    <w:p w14:paraId="713E2CC4" w14:textId="77777777" w:rsidR="0061547B" w:rsidRPr="00246288" w:rsidRDefault="0061547B" w:rsidP="0061547B">
      <w:pPr>
        <w:numPr>
          <w:ilvl w:val="1"/>
          <w:numId w:val="16"/>
        </w:numPr>
        <w:contextualSpacing/>
        <w:jc w:val="both"/>
        <w:rPr>
          <w:rFonts w:ascii="Calibri" w:eastAsia="Times New Roman" w:hAnsi="Calibri" w:cs="Times New Roman"/>
          <w:lang w:bidi="en-US"/>
        </w:rPr>
      </w:pPr>
      <w:r w:rsidRPr="00246288">
        <w:rPr>
          <w:rFonts w:ascii="Calibri" w:eastAsia="Times New Roman" w:hAnsi="Calibri" w:cs="Times New Roman"/>
          <w:lang w:bidi="en-US"/>
        </w:rPr>
        <w:t>Kon</w:t>
      </w:r>
      <w:r>
        <w:rPr>
          <w:rFonts w:ascii="Calibri" w:eastAsia="Times New Roman" w:hAnsi="Calibri" w:cs="Times New Roman"/>
          <w:lang w:bidi="en-US"/>
        </w:rPr>
        <w:t>cept/návrh kon</w:t>
      </w:r>
      <w:r w:rsidRPr="00246288">
        <w:rPr>
          <w:rFonts w:ascii="Calibri" w:eastAsia="Times New Roman" w:hAnsi="Calibri" w:cs="Times New Roman"/>
          <w:lang w:bidi="en-US"/>
        </w:rPr>
        <w:t>trakt</w:t>
      </w:r>
      <w:r>
        <w:rPr>
          <w:rFonts w:ascii="Calibri" w:eastAsia="Times New Roman" w:hAnsi="Calibri" w:cs="Times New Roman"/>
          <w:lang w:bidi="en-US"/>
        </w:rPr>
        <w:t>u</w:t>
      </w:r>
      <w:r w:rsidRPr="00246288">
        <w:rPr>
          <w:rFonts w:ascii="Calibri" w:eastAsia="Times New Roman" w:hAnsi="Calibri" w:cs="Times New Roman"/>
          <w:lang w:bidi="en-US"/>
        </w:rPr>
        <w:t xml:space="preserve"> pošle zájemci elektronicky jako přílohu e-mailu.</w:t>
      </w:r>
    </w:p>
    <w:p w14:paraId="79485AF4" w14:textId="77777777" w:rsidR="0061547B" w:rsidRPr="00246288" w:rsidRDefault="0061547B" w:rsidP="0061547B">
      <w:pPr>
        <w:numPr>
          <w:ilvl w:val="1"/>
          <w:numId w:val="16"/>
        </w:numPr>
        <w:contextualSpacing/>
        <w:jc w:val="both"/>
        <w:rPr>
          <w:rFonts w:ascii="Calibri" w:eastAsia="Times New Roman" w:hAnsi="Calibri" w:cs="Times New Roman"/>
          <w:lang w:bidi="en-US"/>
        </w:rPr>
      </w:pPr>
      <w:r w:rsidRPr="00246288">
        <w:rPr>
          <w:rFonts w:ascii="Calibri" w:eastAsia="Times New Roman" w:hAnsi="Calibri" w:cs="Times New Roman"/>
          <w:lang w:bidi="en-US"/>
        </w:rPr>
        <w:t>Pokud zájemce chce ještě něco v konceptu kontraktu upravit, probíhá komunikace jako v úvodním jednání, telefonicky, e-mailem, není vyloučena ani osobní návštěva a ústní jednání.</w:t>
      </w:r>
    </w:p>
    <w:p w14:paraId="67D6374D" w14:textId="617C242A" w:rsidR="0061547B" w:rsidRPr="00246288" w:rsidRDefault="0061547B" w:rsidP="0061547B">
      <w:pPr>
        <w:numPr>
          <w:ilvl w:val="1"/>
          <w:numId w:val="16"/>
        </w:numPr>
        <w:contextualSpacing/>
        <w:jc w:val="both"/>
        <w:rPr>
          <w:rFonts w:ascii="Calibri" w:eastAsia="Times New Roman" w:hAnsi="Calibri" w:cs="Times New Roman"/>
          <w:lang w:bidi="en-US"/>
        </w:rPr>
      </w:pPr>
      <w:r w:rsidRPr="00246288">
        <w:rPr>
          <w:rFonts w:ascii="Calibri" w:eastAsia="Times New Roman" w:hAnsi="Calibri" w:cs="Times New Roman"/>
          <w:lang w:bidi="en-US"/>
        </w:rPr>
        <w:t>Když zájemce se zněním kontraktu souhlasí, vedoucí ŠOŽ jej vytiskne ve dvou provedeních, orazítkuje</w:t>
      </w:r>
      <w:r w:rsidR="005D7EA0">
        <w:rPr>
          <w:rFonts w:ascii="Calibri" w:eastAsia="Times New Roman" w:hAnsi="Calibri" w:cs="Times New Roman"/>
          <w:lang w:bidi="en-US"/>
        </w:rPr>
        <w:t>,</w:t>
      </w:r>
      <w:r w:rsidRPr="00246288">
        <w:rPr>
          <w:rFonts w:ascii="Calibri" w:eastAsia="Times New Roman" w:hAnsi="Calibri" w:cs="Times New Roman"/>
          <w:lang w:bidi="en-US"/>
        </w:rPr>
        <w:t xml:space="preserve"> podepíše</w:t>
      </w:r>
      <w:r w:rsidR="005D7EA0">
        <w:rPr>
          <w:rFonts w:ascii="Calibri" w:eastAsia="Times New Roman" w:hAnsi="Calibri" w:cs="Times New Roman"/>
          <w:lang w:bidi="en-US"/>
        </w:rPr>
        <w:t xml:space="preserve"> a</w:t>
      </w:r>
      <w:r w:rsidRPr="00246288">
        <w:rPr>
          <w:rFonts w:ascii="Calibri" w:eastAsia="Times New Roman" w:hAnsi="Calibri" w:cs="Times New Roman"/>
          <w:lang w:bidi="en-US"/>
        </w:rPr>
        <w:t xml:space="preserve"> odešle zájemci poštou.</w:t>
      </w:r>
    </w:p>
    <w:p w14:paraId="20147E22" w14:textId="3A9C51CB" w:rsidR="0061547B" w:rsidRPr="00246288" w:rsidRDefault="0061547B" w:rsidP="0061547B">
      <w:pPr>
        <w:numPr>
          <w:ilvl w:val="1"/>
          <w:numId w:val="16"/>
        </w:numPr>
        <w:contextualSpacing/>
        <w:jc w:val="both"/>
        <w:rPr>
          <w:rFonts w:ascii="Calibri" w:eastAsia="Times New Roman" w:hAnsi="Calibri" w:cs="Times New Roman"/>
          <w:lang w:bidi="en-US"/>
        </w:rPr>
      </w:pPr>
      <w:r w:rsidRPr="00246288">
        <w:rPr>
          <w:rFonts w:ascii="Calibri" w:eastAsia="Times New Roman" w:hAnsi="Calibri" w:cs="Times New Roman"/>
          <w:lang w:bidi="en-US"/>
        </w:rPr>
        <w:t>Zájemce připojí podpis a razítko školy (nebo zařízení) a jeden stejnopis vrací CPR</w:t>
      </w:r>
      <w:r w:rsidR="005D7EA0">
        <w:rPr>
          <w:rFonts w:ascii="Calibri" w:eastAsia="Times New Roman" w:hAnsi="Calibri" w:cs="Times New Roman"/>
          <w:lang w:bidi="en-US"/>
        </w:rPr>
        <w:t xml:space="preserve"> </w:t>
      </w:r>
      <w:proofErr w:type="gramStart"/>
      <w:r w:rsidR="005D7EA0">
        <w:rPr>
          <w:rFonts w:ascii="Calibri" w:eastAsia="Times New Roman" w:hAnsi="Calibri" w:cs="Times New Roman"/>
          <w:lang w:bidi="en-US"/>
        </w:rPr>
        <w:t xml:space="preserve">– </w:t>
      </w:r>
      <w:r w:rsidRPr="00246288">
        <w:rPr>
          <w:rFonts w:ascii="Calibri" w:eastAsia="Times New Roman" w:hAnsi="Calibri" w:cs="Times New Roman"/>
          <w:lang w:bidi="en-US"/>
        </w:rPr>
        <w:t xml:space="preserve"> výtisk</w:t>
      </w:r>
      <w:proofErr w:type="gramEnd"/>
      <w:r w:rsidRPr="00246288">
        <w:rPr>
          <w:rFonts w:ascii="Calibri" w:eastAsia="Times New Roman" w:hAnsi="Calibri" w:cs="Times New Roman"/>
          <w:lang w:bidi="en-US"/>
        </w:rPr>
        <w:t xml:space="preserve"> posílá na adresu CPR (</w:t>
      </w:r>
      <w:r w:rsidR="005D7EA0">
        <w:rPr>
          <w:rFonts w:ascii="Calibri" w:eastAsia="Times New Roman" w:hAnsi="Calibri" w:cs="Times New Roman"/>
          <w:lang w:bidi="en-US"/>
        </w:rPr>
        <w:t>Hornopolní</w:t>
      </w:r>
      <w:r w:rsidRPr="00246288">
        <w:rPr>
          <w:rFonts w:ascii="Calibri" w:eastAsia="Times New Roman" w:hAnsi="Calibri" w:cs="Times New Roman"/>
          <w:lang w:bidi="en-US"/>
        </w:rPr>
        <w:t xml:space="preserve"> </w:t>
      </w:r>
      <w:r w:rsidR="005D7EA0">
        <w:rPr>
          <w:rFonts w:ascii="Calibri" w:eastAsia="Times New Roman" w:hAnsi="Calibri" w:cs="Times New Roman"/>
          <w:lang w:bidi="en-US"/>
        </w:rPr>
        <w:t>2254</w:t>
      </w:r>
      <w:r>
        <w:rPr>
          <w:rFonts w:ascii="Calibri" w:eastAsia="Times New Roman" w:hAnsi="Calibri" w:cs="Times New Roman"/>
          <w:lang w:bidi="en-US"/>
        </w:rPr>
        <w:t>/</w:t>
      </w:r>
      <w:r w:rsidR="005D7EA0">
        <w:rPr>
          <w:rFonts w:ascii="Calibri" w:eastAsia="Times New Roman" w:hAnsi="Calibri" w:cs="Times New Roman"/>
          <w:lang w:bidi="en-US"/>
        </w:rPr>
        <w:t>21</w:t>
      </w:r>
      <w:r w:rsidRPr="00246288">
        <w:rPr>
          <w:rFonts w:ascii="Calibri" w:eastAsia="Times New Roman" w:hAnsi="Calibri" w:cs="Times New Roman"/>
          <w:lang w:bidi="en-US"/>
        </w:rPr>
        <w:t xml:space="preserve">, </w:t>
      </w:r>
      <w:r>
        <w:rPr>
          <w:rFonts w:ascii="Calibri" w:eastAsia="Times New Roman" w:hAnsi="Calibri" w:cs="Times New Roman"/>
          <w:lang w:bidi="en-US"/>
        </w:rPr>
        <w:t>70</w:t>
      </w:r>
      <w:r w:rsidR="005D7EA0">
        <w:rPr>
          <w:rFonts w:ascii="Calibri" w:eastAsia="Times New Roman" w:hAnsi="Calibri" w:cs="Times New Roman"/>
          <w:lang w:bidi="en-US"/>
        </w:rPr>
        <w:t>2</w:t>
      </w:r>
      <w:r>
        <w:rPr>
          <w:rFonts w:ascii="Calibri" w:eastAsia="Times New Roman" w:hAnsi="Calibri" w:cs="Times New Roman"/>
          <w:lang w:bidi="en-US"/>
        </w:rPr>
        <w:t xml:space="preserve"> </w:t>
      </w:r>
      <w:r w:rsidR="005D7EA0">
        <w:rPr>
          <w:rFonts w:ascii="Calibri" w:eastAsia="Times New Roman" w:hAnsi="Calibri" w:cs="Times New Roman"/>
          <w:lang w:bidi="en-US"/>
        </w:rPr>
        <w:t>00</w:t>
      </w:r>
      <w:r>
        <w:rPr>
          <w:rFonts w:ascii="Calibri" w:eastAsia="Times New Roman" w:hAnsi="Calibri" w:cs="Times New Roman"/>
          <w:lang w:bidi="en-US"/>
        </w:rPr>
        <w:t xml:space="preserve"> </w:t>
      </w:r>
      <w:r w:rsidRPr="00246288">
        <w:rPr>
          <w:rFonts w:ascii="Calibri" w:eastAsia="Times New Roman" w:hAnsi="Calibri" w:cs="Times New Roman"/>
          <w:lang w:bidi="en-US"/>
        </w:rPr>
        <w:t>Ostrava) poštou.</w:t>
      </w:r>
    </w:p>
    <w:p w14:paraId="4D37AD2D" w14:textId="0A861387" w:rsidR="0061547B" w:rsidRDefault="0061547B" w:rsidP="0061547B">
      <w:pPr>
        <w:numPr>
          <w:ilvl w:val="1"/>
          <w:numId w:val="16"/>
        </w:numPr>
        <w:contextualSpacing/>
        <w:jc w:val="both"/>
        <w:rPr>
          <w:rFonts w:ascii="Calibri" w:eastAsia="Times New Roman" w:hAnsi="Calibri" w:cs="Times New Roman"/>
          <w:lang w:bidi="en-US"/>
        </w:rPr>
      </w:pPr>
      <w:r>
        <w:rPr>
          <w:rFonts w:ascii="Calibri" w:eastAsia="Times New Roman" w:hAnsi="Calibri" w:cs="Times New Roman"/>
          <w:lang w:bidi="en-US"/>
        </w:rPr>
        <w:t>Kontrakt lze také podepsat oboustranně elektronickým podpisem a zaslat e-mailem</w:t>
      </w:r>
      <w:r w:rsidR="005D7EA0">
        <w:rPr>
          <w:rFonts w:ascii="Calibri" w:eastAsia="Times New Roman" w:hAnsi="Calibri" w:cs="Times New Roman"/>
          <w:lang w:bidi="en-US"/>
        </w:rPr>
        <w:t xml:space="preserve"> </w:t>
      </w:r>
      <w:r w:rsidR="005D7EA0" w:rsidRPr="00246288">
        <w:rPr>
          <w:rFonts w:ascii="Calibri" w:eastAsia="Times New Roman" w:hAnsi="Calibri" w:cs="Times New Roman"/>
          <w:lang w:bidi="en-US"/>
        </w:rPr>
        <w:t xml:space="preserve">na adresu </w:t>
      </w:r>
      <w:hyperlink r:id="rId14" w:history="1">
        <w:r w:rsidR="005D7EA0" w:rsidRPr="00520E63">
          <w:rPr>
            <w:rStyle w:val="Hypertextovodkaz"/>
            <w:rFonts w:ascii="Calibri" w:eastAsia="Times New Roman" w:hAnsi="Calibri" w:cs="Times New Roman"/>
            <w:lang w:bidi="en-US"/>
          </w:rPr>
          <w:t>mklimkova@prorodiny.cz</w:t>
        </w:r>
      </w:hyperlink>
      <w:r>
        <w:rPr>
          <w:rFonts w:ascii="Calibri" w:eastAsia="Times New Roman" w:hAnsi="Calibri" w:cs="Times New Roman"/>
          <w:lang w:bidi="en-US"/>
        </w:rPr>
        <w:t>, případně datovou schránkou.</w:t>
      </w:r>
    </w:p>
    <w:p w14:paraId="6BFB747B" w14:textId="77777777" w:rsidR="0061547B" w:rsidRPr="00246288" w:rsidRDefault="0061547B" w:rsidP="0061547B">
      <w:pPr>
        <w:numPr>
          <w:ilvl w:val="1"/>
          <w:numId w:val="16"/>
        </w:numPr>
        <w:contextualSpacing/>
        <w:jc w:val="both"/>
        <w:rPr>
          <w:rFonts w:ascii="Calibri" w:eastAsia="Times New Roman" w:hAnsi="Calibri" w:cs="Times New Roman"/>
          <w:lang w:bidi="en-US"/>
        </w:rPr>
      </w:pPr>
      <w:r w:rsidRPr="00246288">
        <w:rPr>
          <w:rFonts w:ascii="Calibri" w:eastAsia="Times New Roman" w:hAnsi="Calibri" w:cs="Times New Roman"/>
          <w:lang w:bidi="en-US"/>
        </w:rPr>
        <w:t xml:space="preserve">Podepsáním kontraktu se zájemce stává klientem.  </w:t>
      </w:r>
    </w:p>
    <w:p w14:paraId="28B08A6C" w14:textId="77777777" w:rsidR="0061547B" w:rsidRPr="00246288" w:rsidRDefault="0061547B" w:rsidP="0061547B">
      <w:pPr>
        <w:numPr>
          <w:ilvl w:val="1"/>
          <w:numId w:val="16"/>
        </w:numPr>
        <w:contextualSpacing/>
        <w:jc w:val="both"/>
        <w:rPr>
          <w:rFonts w:ascii="Calibri" w:eastAsia="Times New Roman" w:hAnsi="Calibri" w:cs="Times New Roman"/>
          <w:lang w:bidi="en-US"/>
        </w:rPr>
      </w:pPr>
      <w:r w:rsidRPr="00246288">
        <w:rPr>
          <w:rFonts w:ascii="Calibri" w:eastAsia="Times New Roman" w:hAnsi="Calibri" w:cs="Times New Roman"/>
          <w:lang w:bidi="en-US"/>
        </w:rPr>
        <w:t>Pracovník ŠOŽ zakládá podepsané kontrakty v listinné podobě a archivuje je ještě po dobu následujícího školního roku ve spisové skříni, v pořadači „ŠOŽ“; ke sjednanému kontraktu s konkrétní školou se zakládá vlastní složka, do které se postupně doplní další stanovené písemnosti.</w:t>
      </w:r>
    </w:p>
    <w:p w14:paraId="17BB0EE7" w14:textId="77777777" w:rsidR="00F870FD" w:rsidRDefault="0061547B" w:rsidP="0061547B">
      <w:pPr>
        <w:pStyle w:val="Nadpis2"/>
      </w:pPr>
      <w:bookmarkStart w:id="36" w:name="_Toc238810770"/>
      <w:r>
        <w:t>5. 5</w:t>
      </w:r>
      <w:r>
        <w:tab/>
        <w:t>Spolupráce se školním metodikem prevence</w:t>
      </w:r>
      <w:bookmarkEnd w:id="36"/>
    </w:p>
    <w:p w14:paraId="7E377A32" w14:textId="77777777" w:rsidR="0061547B" w:rsidRPr="00246288" w:rsidRDefault="0061547B" w:rsidP="0061547B">
      <w:pPr>
        <w:jc w:val="both"/>
        <w:rPr>
          <w:rFonts w:ascii="Calibri" w:eastAsia="Times New Roman" w:hAnsi="Calibri" w:cs="Times New Roman"/>
          <w:lang w:bidi="en-US"/>
        </w:rPr>
      </w:pPr>
      <w:r w:rsidRPr="00246288">
        <w:rPr>
          <w:rFonts w:ascii="Calibri" w:eastAsia="Times New Roman" w:hAnsi="Calibri" w:cs="Times New Roman"/>
          <w:lang w:bidi="en-US"/>
        </w:rPr>
        <w:t xml:space="preserve">ŠOŽ je program, který se ve škole uplatní jako dílčí příspěvek k působení na žáky. Rozhodujícím je </w:t>
      </w:r>
      <w:r>
        <w:rPr>
          <w:rFonts w:ascii="Calibri" w:eastAsia="Times New Roman" w:hAnsi="Calibri" w:cs="Times New Roman"/>
          <w:lang w:bidi="en-US"/>
        </w:rPr>
        <w:t>P</w:t>
      </w:r>
      <w:r w:rsidRPr="00246288">
        <w:rPr>
          <w:rFonts w:ascii="Calibri" w:eastAsia="Times New Roman" w:hAnsi="Calibri" w:cs="Times New Roman"/>
          <w:lang w:bidi="en-US"/>
        </w:rPr>
        <w:t>reventivní program školy. První informaci pro školního metodika prevence zajistí nabídka ŠOŽ v dopise nebo e-mailu. Je na jeho zvážení, zda ŠOŽ využije, pak postupuje podle odst. 5.3, probíhá procedura jednání, školní metodik zpravidla reprezentuje školu. V případě shody dospěje k uzavření kontraktu. Rozhodující informace jsou součástí úvodního jednání, jsou uvedeny v kontraktu.</w:t>
      </w:r>
    </w:p>
    <w:p w14:paraId="3157DEE7" w14:textId="77777777" w:rsidR="0061547B" w:rsidRPr="00246288" w:rsidRDefault="0061547B" w:rsidP="0061547B">
      <w:pPr>
        <w:spacing w:after="0"/>
        <w:jc w:val="both"/>
        <w:rPr>
          <w:rFonts w:ascii="Calibri" w:eastAsia="Times New Roman" w:hAnsi="Calibri" w:cs="Times New Roman"/>
          <w:lang w:bidi="en-US"/>
        </w:rPr>
      </w:pPr>
      <w:r w:rsidRPr="00246288">
        <w:rPr>
          <w:rFonts w:ascii="Calibri" w:eastAsia="Times New Roman" w:hAnsi="Calibri" w:cs="Times New Roman"/>
          <w:lang w:bidi="en-US"/>
        </w:rPr>
        <w:t>Pro zdárný průběh a efekt ŠOŽ je podstatná vzájemná výměna informací o těchto faktorech:</w:t>
      </w:r>
    </w:p>
    <w:p w14:paraId="130F1ECF" w14:textId="77777777" w:rsidR="0061547B" w:rsidRPr="00246288" w:rsidRDefault="0061547B" w:rsidP="0061547B">
      <w:pPr>
        <w:numPr>
          <w:ilvl w:val="0"/>
          <w:numId w:val="16"/>
        </w:numPr>
        <w:contextualSpacing/>
        <w:jc w:val="both"/>
        <w:rPr>
          <w:rFonts w:ascii="Calibri" w:eastAsia="Times New Roman" w:hAnsi="Calibri" w:cs="Times New Roman"/>
          <w:szCs w:val="18"/>
          <w:lang w:bidi="en-US"/>
        </w:rPr>
      </w:pPr>
      <w:r w:rsidRPr="00246288">
        <w:rPr>
          <w:rFonts w:ascii="Calibri" w:eastAsia="Times New Roman" w:hAnsi="Calibri" w:cs="Times New Roman"/>
          <w:szCs w:val="18"/>
          <w:lang w:bidi="en-US"/>
        </w:rPr>
        <w:t xml:space="preserve">jaké vztahy se projevují v daném kolektivu, </w:t>
      </w:r>
    </w:p>
    <w:p w14:paraId="461DAB56" w14:textId="77777777" w:rsidR="0061547B" w:rsidRPr="00246288" w:rsidRDefault="0061547B" w:rsidP="0061547B">
      <w:pPr>
        <w:numPr>
          <w:ilvl w:val="0"/>
          <w:numId w:val="16"/>
        </w:numPr>
        <w:contextualSpacing/>
        <w:jc w:val="both"/>
        <w:rPr>
          <w:rFonts w:ascii="Calibri" w:eastAsia="Times New Roman" w:hAnsi="Calibri" w:cs="Times New Roman"/>
          <w:szCs w:val="18"/>
          <w:lang w:bidi="en-US"/>
        </w:rPr>
      </w:pPr>
      <w:r w:rsidRPr="00246288">
        <w:rPr>
          <w:rFonts w:ascii="Calibri" w:eastAsia="Times New Roman" w:hAnsi="Calibri" w:cs="Times New Roman"/>
          <w:szCs w:val="18"/>
          <w:lang w:bidi="en-US"/>
        </w:rPr>
        <w:t>spolupráce mezi hochy a děvčaty, týmovost třídy,</w:t>
      </w:r>
    </w:p>
    <w:p w14:paraId="7B42EEA9" w14:textId="77777777" w:rsidR="0061547B" w:rsidRPr="00246288" w:rsidRDefault="0061547B" w:rsidP="0061547B">
      <w:pPr>
        <w:numPr>
          <w:ilvl w:val="0"/>
          <w:numId w:val="16"/>
        </w:numPr>
        <w:contextualSpacing/>
        <w:jc w:val="both"/>
        <w:rPr>
          <w:rFonts w:ascii="Calibri" w:eastAsia="Times New Roman" w:hAnsi="Calibri" w:cs="Times New Roman"/>
          <w:szCs w:val="18"/>
          <w:lang w:bidi="en-US"/>
        </w:rPr>
      </w:pPr>
      <w:r w:rsidRPr="00246288">
        <w:rPr>
          <w:rFonts w:ascii="Calibri" w:eastAsia="Times New Roman" w:hAnsi="Calibri" w:cs="Times New Roman"/>
          <w:szCs w:val="18"/>
          <w:lang w:bidi="en-US"/>
        </w:rPr>
        <w:t>ve kterých faktorech se žáci třídy jako vrstevnická skupina viditelně ovlivňují,</w:t>
      </w:r>
    </w:p>
    <w:p w14:paraId="51CAC33A" w14:textId="77777777" w:rsidR="0061547B" w:rsidRPr="00246288" w:rsidRDefault="0061547B" w:rsidP="0061547B">
      <w:pPr>
        <w:numPr>
          <w:ilvl w:val="0"/>
          <w:numId w:val="16"/>
        </w:numPr>
        <w:contextualSpacing/>
        <w:jc w:val="both"/>
        <w:rPr>
          <w:rFonts w:ascii="Calibri" w:eastAsia="Times New Roman" w:hAnsi="Calibri" w:cs="Times New Roman"/>
          <w:szCs w:val="18"/>
          <w:lang w:bidi="en-US"/>
        </w:rPr>
      </w:pPr>
      <w:r w:rsidRPr="00246288">
        <w:rPr>
          <w:rFonts w:ascii="Calibri" w:eastAsia="Times New Roman" w:hAnsi="Calibri" w:cs="Times New Roman"/>
          <w:szCs w:val="18"/>
          <w:lang w:bidi="en-US"/>
        </w:rPr>
        <w:t xml:space="preserve">jaká specifika lze popsat u žáků konkrétní třídy/skupiny, </w:t>
      </w:r>
    </w:p>
    <w:p w14:paraId="6AB06F65" w14:textId="77777777" w:rsidR="0061547B" w:rsidRPr="00246288" w:rsidRDefault="0061547B" w:rsidP="0061547B">
      <w:pPr>
        <w:numPr>
          <w:ilvl w:val="0"/>
          <w:numId w:val="16"/>
        </w:numPr>
        <w:contextualSpacing/>
        <w:jc w:val="both"/>
        <w:rPr>
          <w:rFonts w:ascii="Calibri" w:eastAsia="Times New Roman" w:hAnsi="Calibri" w:cs="Times New Roman"/>
          <w:szCs w:val="18"/>
          <w:lang w:bidi="en-US"/>
        </w:rPr>
      </w:pPr>
      <w:r w:rsidRPr="00246288">
        <w:rPr>
          <w:rFonts w:ascii="Calibri" w:eastAsia="Times New Roman" w:hAnsi="Calibri" w:cs="Times New Roman"/>
          <w:szCs w:val="18"/>
          <w:lang w:bidi="en-US"/>
        </w:rPr>
        <w:lastRenderedPageBreak/>
        <w:t>zda jsou řešeny nějaké projevy rizikového chování ve třídě,</w:t>
      </w:r>
    </w:p>
    <w:p w14:paraId="0DAE620B" w14:textId="77777777" w:rsidR="0061547B" w:rsidRPr="00246288" w:rsidRDefault="0061547B" w:rsidP="0061547B">
      <w:pPr>
        <w:numPr>
          <w:ilvl w:val="0"/>
          <w:numId w:val="16"/>
        </w:numPr>
        <w:contextualSpacing/>
        <w:jc w:val="both"/>
        <w:rPr>
          <w:rFonts w:ascii="Calibri" w:eastAsia="Times New Roman" w:hAnsi="Calibri" w:cs="Times New Roman"/>
          <w:szCs w:val="18"/>
          <w:lang w:bidi="en-US"/>
        </w:rPr>
      </w:pPr>
      <w:r w:rsidRPr="00246288">
        <w:rPr>
          <w:rFonts w:ascii="Calibri" w:eastAsia="Times New Roman" w:hAnsi="Calibri" w:cs="Times New Roman"/>
          <w:szCs w:val="18"/>
          <w:lang w:bidi="en-US"/>
        </w:rPr>
        <w:t>zda zájemce žádá výslovné zohlednění nějakého konkrétního rizikového nebo patologického jevu,</w:t>
      </w:r>
    </w:p>
    <w:p w14:paraId="75F3E622" w14:textId="77777777" w:rsidR="0061547B" w:rsidRPr="00246288" w:rsidRDefault="0061547B" w:rsidP="0061547B">
      <w:pPr>
        <w:numPr>
          <w:ilvl w:val="0"/>
          <w:numId w:val="16"/>
        </w:numPr>
        <w:contextualSpacing/>
        <w:jc w:val="both"/>
        <w:rPr>
          <w:rFonts w:ascii="Calibri" w:eastAsia="Times New Roman" w:hAnsi="Calibri" w:cs="Times New Roman"/>
          <w:sz w:val="18"/>
          <w:szCs w:val="18"/>
          <w:lang w:bidi="en-US"/>
        </w:rPr>
      </w:pPr>
      <w:r w:rsidRPr="00246288">
        <w:rPr>
          <w:rFonts w:ascii="Calibri" w:eastAsia="Times New Roman" w:hAnsi="Calibri" w:cs="Times New Roman"/>
          <w:lang w:bidi="en-US"/>
        </w:rPr>
        <w:t>je-li ve třídě žák/žáci, který by z nějakého specifického důvodu potřeboval zvláštní ohled,</w:t>
      </w:r>
    </w:p>
    <w:p w14:paraId="28D091A7" w14:textId="77777777" w:rsidR="0061547B" w:rsidRPr="00246288" w:rsidRDefault="0061547B" w:rsidP="0061547B">
      <w:pPr>
        <w:numPr>
          <w:ilvl w:val="0"/>
          <w:numId w:val="16"/>
        </w:numPr>
        <w:contextualSpacing/>
        <w:jc w:val="both"/>
        <w:rPr>
          <w:rFonts w:ascii="Calibri" w:eastAsia="Times New Roman" w:hAnsi="Calibri" w:cs="Times New Roman"/>
          <w:szCs w:val="18"/>
          <w:lang w:bidi="en-US"/>
        </w:rPr>
      </w:pPr>
      <w:r w:rsidRPr="00246288">
        <w:rPr>
          <w:rFonts w:ascii="Calibri" w:eastAsia="Times New Roman" w:hAnsi="Calibri" w:cs="Times New Roman"/>
          <w:szCs w:val="18"/>
          <w:lang w:bidi="en-US"/>
        </w:rPr>
        <w:t>jak má škola otázky vztahů a sexuality dané RVP (zvláště oborem Výchova ke zdraví) rozvedeny v ŠVP, které témata z oblasti sexuality lze považovat za probraná,</w:t>
      </w:r>
    </w:p>
    <w:p w14:paraId="64706B56" w14:textId="4C69C17F" w:rsidR="0061547B" w:rsidRPr="00246288" w:rsidRDefault="0061547B" w:rsidP="0061547B">
      <w:pPr>
        <w:numPr>
          <w:ilvl w:val="0"/>
          <w:numId w:val="16"/>
        </w:numPr>
        <w:contextualSpacing/>
        <w:jc w:val="both"/>
        <w:rPr>
          <w:rFonts w:ascii="Calibri" w:eastAsia="Times New Roman" w:hAnsi="Calibri" w:cs="Times New Roman"/>
          <w:szCs w:val="18"/>
          <w:lang w:bidi="en-US"/>
        </w:rPr>
      </w:pPr>
      <w:r w:rsidRPr="00246288">
        <w:rPr>
          <w:rFonts w:ascii="Calibri" w:eastAsia="Times New Roman" w:hAnsi="Calibri" w:cs="Times New Roman"/>
          <w:szCs w:val="18"/>
          <w:lang w:bidi="en-US"/>
        </w:rPr>
        <w:t>v jakém kontextu je začleněn program ŠOŽ v</w:t>
      </w:r>
      <w:r w:rsidR="002040DF">
        <w:rPr>
          <w:rFonts w:ascii="Calibri" w:eastAsia="Times New Roman" w:hAnsi="Calibri" w:cs="Times New Roman"/>
          <w:szCs w:val="18"/>
          <w:lang w:bidi="en-US"/>
        </w:rPr>
        <w:t> Preventivním programu školy (PPŠ)</w:t>
      </w:r>
      <w:r w:rsidRPr="00246288">
        <w:rPr>
          <w:rFonts w:ascii="Calibri" w:eastAsia="Times New Roman" w:hAnsi="Calibri" w:cs="Times New Roman"/>
          <w:szCs w:val="18"/>
          <w:lang w:bidi="en-US"/>
        </w:rPr>
        <w:t>.</w:t>
      </w:r>
    </w:p>
    <w:p w14:paraId="47D2C0DF" w14:textId="77777777" w:rsidR="0061547B" w:rsidRPr="00246288" w:rsidRDefault="0061547B" w:rsidP="0061547B">
      <w:pPr>
        <w:jc w:val="both"/>
        <w:rPr>
          <w:rFonts w:ascii="Calibri" w:eastAsia="Times New Roman" w:hAnsi="Calibri" w:cs="Times New Roman"/>
          <w:lang w:bidi="en-US"/>
        </w:rPr>
      </w:pPr>
      <w:r w:rsidRPr="00246288">
        <w:rPr>
          <w:rFonts w:ascii="Calibri" w:eastAsia="Times New Roman" w:hAnsi="Calibri" w:cs="Times New Roman"/>
          <w:lang w:bidi="en-US"/>
        </w:rPr>
        <w:t>V den konání lekce programu pracovník ŠOŽ před zahájením promluví se školním metodikem prevence nebo pověřeným učitelem, především proto, aby původní informace aktualizoval.</w:t>
      </w:r>
    </w:p>
    <w:p w14:paraId="7B3E03CC" w14:textId="77777777" w:rsidR="0061547B" w:rsidRPr="00246288" w:rsidRDefault="0061547B" w:rsidP="0061547B">
      <w:pPr>
        <w:jc w:val="both"/>
        <w:rPr>
          <w:rFonts w:ascii="Calibri" w:eastAsia="Times New Roman" w:hAnsi="Calibri" w:cs="Times New Roman"/>
          <w:lang w:bidi="en-US"/>
        </w:rPr>
      </w:pPr>
      <w:r w:rsidRPr="00246288">
        <w:rPr>
          <w:rFonts w:ascii="Calibri" w:eastAsia="Times New Roman" w:hAnsi="Calibri" w:cs="Times New Roman"/>
          <w:lang w:bidi="en-US"/>
        </w:rPr>
        <w:t>Po provedení ŠOŽ pracovník zpravidla komentuje průběh lekce ústně, ale zpracuje pro školního metodika písemnou „Zprávu o provedení ŠOŽ“, která má stanovený formát. Archivuje je do konce školního roku, následujícího po roce realizace, ve spisové skříni, ve složce dané školy.</w:t>
      </w:r>
    </w:p>
    <w:p w14:paraId="1524B2AE" w14:textId="39FB2407" w:rsidR="0061547B" w:rsidRDefault="0061547B" w:rsidP="0061547B">
      <w:pPr>
        <w:jc w:val="both"/>
      </w:pPr>
      <w:r w:rsidRPr="00246288">
        <w:rPr>
          <w:rFonts w:ascii="Calibri" w:eastAsia="Times New Roman" w:hAnsi="Calibri" w:cs="Times New Roman"/>
          <w:lang w:bidi="en-US"/>
        </w:rPr>
        <w:t>ŠOŽ je program natolik blízký vlastnímu učebnímu obsahu, tak úzce korespondující s tím, co žádá Rámcový vzdělávací program pro základní vzdělávání, že se do výuky začleňuje snadno. Proto je možné celou komunikaci uskutečnit také s třídním učitelem, případně jiným pedagogem, kterého škola pověří. Školní preventista nebo pověřený učitel informuje pedagogický sbor o objednání programu způsobem, jaký je pro</w:t>
      </w:r>
      <w:r w:rsidR="002040DF">
        <w:rPr>
          <w:rFonts w:ascii="Calibri" w:eastAsia="Times New Roman" w:hAnsi="Calibri" w:cs="Times New Roman"/>
          <w:lang w:bidi="en-US"/>
        </w:rPr>
        <w:t xml:space="preserve"> </w:t>
      </w:r>
      <w:r w:rsidRPr="00246288">
        <w:rPr>
          <w:rFonts w:ascii="Calibri" w:eastAsia="Times New Roman" w:hAnsi="Calibri" w:cs="Times New Roman"/>
          <w:lang w:bidi="en-US"/>
        </w:rPr>
        <w:t>danou školu obvyklý. Pracovník ŠOŽ se nemusí nutně seznámit s celým pedagogickým sborem</w:t>
      </w:r>
      <w:r>
        <w:rPr>
          <w:rFonts w:ascii="Calibri" w:eastAsia="Times New Roman" w:hAnsi="Calibri" w:cs="Times New Roman"/>
          <w:lang w:bidi="en-US"/>
        </w:rPr>
        <w:t>.</w:t>
      </w:r>
    </w:p>
    <w:p w14:paraId="3BE78392" w14:textId="77777777" w:rsidR="0061547B" w:rsidRDefault="0061547B" w:rsidP="0061547B">
      <w:pPr>
        <w:pStyle w:val="Nadpis2"/>
      </w:pPr>
      <w:bookmarkStart w:id="37" w:name="_Toc238810771"/>
      <w:r>
        <w:t>5. 6</w:t>
      </w:r>
      <w:r>
        <w:tab/>
        <w:t>Spolupráce s třídním učitelem</w:t>
      </w:r>
      <w:bookmarkEnd w:id="37"/>
    </w:p>
    <w:p w14:paraId="3BAF4105" w14:textId="77777777" w:rsidR="0061547B" w:rsidRDefault="0061547B" w:rsidP="003E25CB">
      <w:pPr>
        <w:jc w:val="both"/>
        <w:rPr>
          <w:rFonts w:ascii="Calibri" w:eastAsia="Times New Roman" w:hAnsi="Calibri" w:cs="Times New Roman"/>
          <w:lang w:bidi="en-US"/>
        </w:rPr>
      </w:pPr>
      <w:r w:rsidRPr="00246288">
        <w:rPr>
          <w:rFonts w:ascii="Calibri" w:eastAsia="Times New Roman" w:hAnsi="Calibri" w:cs="Times New Roman"/>
          <w:lang w:bidi="en-US"/>
        </w:rPr>
        <w:t>Třídní učitel má také pravomoc objednat ŠOŽ pro třídu, pokud to takto stanoví vedení školy. Spolupráci se školním metodikem prevence v tomto případě vlastně vyvolá pracovník ŠOŽ. Třídní učitel zpravidla vybírá poplatek za program a při té příležitosti dává informaci rodičům, že žáci absolvují program ŠOŽ</w:t>
      </w:r>
      <w:r>
        <w:rPr>
          <w:rFonts w:ascii="Calibri" w:eastAsia="Times New Roman" w:hAnsi="Calibri" w:cs="Times New Roman"/>
          <w:lang w:bidi="en-US"/>
        </w:rPr>
        <w:t>.</w:t>
      </w:r>
    </w:p>
    <w:p w14:paraId="4D5E3382" w14:textId="77777777" w:rsidR="0061547B" w:rsidRDefault="0061547B" w:rsidP="0061547B">
      <w:pPr>
        <w:pStyle w:val="Nadpis2"/>
        <w:rPr>
          <w:lang w:bidi="en-US"/>
        </w:rPr>
      </w:pPr>
      <w:bookmarkStart w:id="38" w:name="_Toc238810772"/>
      <w:r>
        <w:rPr>
          <w:lang w:bidi="en-US"/>
        </w:rPr>
        <w:t>5. 7</w:t>
      </w:r>
      <w:r>
        <w:rPr>
          <w:lang w:bidi="en-US"/>
        </w:rPr>
        <w:tab/>
        <w:t>Definovaná kapacita programu ŠOŽ</w:t>
      </w:r>
      <w:bookmarkEnd w:id="38"/>
    </w:p>
    <w:p w14:paraId="31EAE223" w14:textId="77777777" w:rsidR="0061547B" w:rsidRPr="00246288" w:rsidRDefault="0061547B" w:rsidP="0061547B">
      <w:pPr>
        <w:jc w:val="both"/>
        <w:rPr>
          <w:rFonts w:ascii="Calibri" w:eastAsia="Times New Roman" w:hAnsi="Calibri" w:cs="Times New Roman"/>
          <w:lang w:bidi="en-US"/>
        </w:rPr>
      </w:pPr>
      <w:r w:rsidRPr="00246288">
        <w:rPr>
          <w:rFonts w:ascii="Calibri" w:eastAsia="Times New Roman" w:hAnsi="Calibri" w:cs="Times New Roman"/>
          <w:lang w:bidi="en-US"/>
        </w:rPr>
        <w:t xml:space="preserve">Program je poskytován školám a školským zařízením na území Statutárního města Ostrava, </w:t>
      </w:r>
      <w:r w:rsidRPr="00246288">
        <w:rPr>
          <w:rFonts w:ascii="Calibri" w:eastAsia="Times New Roman" w:hAnsi="Calibri" w:cs="Times New Roman"/>
          <w:lang w:bidi="en-US"/>
        </w:rPr>
        <w:br/>
        <w:t>po dohodě také ve školách v rámci kraje, CPR postupně také rozšiřuje nabídku do dalších krajů.</w:t>
      </w:r>
    </w:p>
    <w:p w14:paraId="1AF21F60" w14:textId="77777777" w:rsidR="0061547B" w:rsidRPr="00246288" w:rsidRDefault="0061547B" w:rsidP="0061547B">
      <w:pPr>
        <w:jc w:val="both"/>
        <w:rPr>
          <w:rFonts w:ascii="Calibri" w:eastAsia="Times New Roman" w:hAnsi="Calibri" w:cs="Times New Roman"/>
          <w:lang w:bidi="en-US"/>
        </w:rPr>
      </w:pPr>
      <w:r w:rsidRPr="00246288">
        <w:rPr>
          <w:rFonts w:ascii="Calibri" w:eastAsia="Times New Roman" w:hAnsi="Calibri" w:cs="Times New Roman"/>
          <w:lang w:bidi="en-US"/>
        </w:rPr>
        <w:t>Program je možno realizovat také v nízkoprahových zařízeních, klubech apod., pokud cílová skupina odpovídá věkem</w:t>
      </w:r>
      <w:r>
        <w:rPr>
          <w:rFonts w:ascii="Calibri" w:eastAsia="Times New Roman" w:hAnsi="Calibri" w:cs="Times New Roman"/>
          <w:lang w:bidi="en-US"/>
        </w:rPr>
        <w:t>, potřebností</w:t>
      </w:r>
      <w:r w:rsidRPr="00246288">
        <w:rPr>
          <w:rFonts w:ascii="Calibri" w:eastAsia="Times New Roman" w:hAnsi="Calibri" w:cs="Times New Roman"/>
          <w:lang w:bidi="en-US"/>
        </w:rPr>
        <w:t xml:space="preserve"> a velikostí.</w:t>
      </w:r>
    </w:p>
    <w:p w14:paraId="55AA645D" w14:textId="77777777" w:rsidR="0061547B" w:rsidRPr="00246288" w:rsidRDefault="0061547B" w:rsidP="0061547B">
      <w:pPr>
        <w:jc w:val="both"/>
        <w:rPr>
          <w:rFonts w:ascii="Calibri" w:eastAsia="Times New Roman" w:hAnsi="Calibri" w:cs="Times New Roman"/>
          <w:lang w:bidi="en-US"/>
        </w:rPr>
      </w:pPr>
      <w:r w:rsidRPr="00246288">
        <w:rPr>
          <w:rFonts w:ascii="Calibri" w:eastAsia="Times New Roman" w:hAnsi="Calibri" w:cs="Times New Roman"/>
          <w:lang w:bidi="en-US"/>
        </w:rPr>
        <w:t>Kapacita programu podle stávajících zkušeností je nejvýše 1 200 účastníků na jedn</w:t>
      </w:r>
      <w:r>
        <w:rPr>
          <w:rFonts w:ascii="Calibri" w:eastAsia="Times New Roman" w:hAnsi="Calibri" w:cs="Times New Roman"/>
          <w:lang w:bidi="en-US"/>
        </w:rPr>
        <w:t>u</w:t>
      </w:r>
      <w:r w:rsidRPr="00246288">
        <w:rPr>
          <w:rFonts w:ascii="Calibri" w:eastAsia="Times New Roman" w:hAnsi="Calibri" w:cs="Times New Roman"/>
          <w:lang w:bidi="en-US"/>
        </w:rPr>
        <w:t xml:space="preserve"> lektor</w:t>
      </w:r>
      <w:r>
        <w:rPr>
          <w:rFonts w:ascii="Calibri" w:eastAsia="Times New Roman" w:hAnsi="Calibri" w:cs="Times New Roman"/>
          <w:lang w:bidi="en-US"/>
        </w:rPr>
        <w:t>skou dvojici</w:t>
      </w:r>
      <w:r w:rsidRPr="00246288">
        <w:rPr>
          <w:rFonts w:ascii="Calibri" w:eastAsia="Times New Roman" w:hAnsi="Calibri" w:cs="Times New Roman"/>
          <w:lang w:bidi="en-US"/>
        </w:rPr>
        <w:t xml:space="preserve"> během jednoho školního roku. Z hlediska pracovních dnů je kapacita naplněna, pokud jsou sjednány návštěvy škol na </w:t>
      </w:r>
      <w:r>
        <w:rPr>
          <w:rFonts w:ascii="Calibri" w:eastAsia="Times New Roman" w:hAnsi="Calibri" w:cs="Times New Roman"/>
          <w:lang w:bidi="en-US"/>
        </w:rPr>
        <w:t xml:space="preserve">tři, příležitostně </w:t>
      </w:r>
      <w:r w:rsidRPr="00246288">
        <w:rPr>
          <w:rFonts w:ascii="Calibri" w:eastAsia="Times New Roman" w:hAnsi="Calibri" w:cs="Times New Roman"/>
          <w:lang w:bidi="en-US"/>
        </w:rPr>
        <w:t xml:space="preserve">čtyři z pěti pracovních dní v týdnu. Má se za to, že v jednom dnu lze provést dvě lekce, tedy čtyři školní hodiny. Výjimečně, maximálně může lektor zvládnout tři lekce (což je možno v různých třídách) – tedy šest vyučovacích </w:t>
      </w:r>
      <w:r>
        <w:rPr>
          <w:rFonts w:ascii="Calibri" w:eastAsia="Times New Roman" w:hAnsi="Calibri" w:cs="Times New Roman"/>
          <w:lang w:bidi="en-US"/>
        </w:rPr>
        <w:t>hodin; pro náročnost na lektory</w:t>
      </w:r>
      <w:r w:rsidRPr="00246288">
        <w:rPr>
          <w:rFonts w:ascii="Calibri" w:eastAsia="Times New Roman" w:hAnsi="Calibri" w:cs="Times New Roman"/>
          <w:lang w:bidi="en-US"/>
        </w:rPr>
        <w:t xml:space="preserve"> je tato hodinová dotace pouze mimořádná.</w:t>
      </w:r>
    </w:p>
    <w:p w14:paraId="04D9305C" w14:textId="77777777" w:rsidR="0061547B" w:rsidRDefault="0061547B" w:rsidP="0061547B">
      <w:pPr>
        <w:jc w:val="both"/>
        <w:rPr>
          <w:rFonts w:ascii="Calibri" w:eastAsia="Times New Roman" w:hAnsi="Calibri" w:cs="Times New Roman"/>
          <w:lang w:bidi="en-US"/>
        </w:rPr>
      </w:pPr>
      <w:r w:rsidRPr="00246288">
        <w:rPr>
          <w:rFonts w:ascii="Calibri" w:eastAsia="Times New Roman" w:hAnsi="Calibri" w:cs="Times New Roman"/>
          <w:lang w:bidi="en-US"/>
        </w:rPr>
        <w:t>Kapacita je předmětem k jednání vždy na výroční hodnotící poradě. Zohledňuje se zkušenost právě skončeného školního roku (jaký rozsah a počet hodin školy objednávaly nejčastěji) a počet lektorů pro nastávající školní rok. Definovaný počet účastníků se pro nový školní rok aktualizuje jako součást aktualizace celé koncepce</w:t>
      </w:r>
      <w:r>
        <w:rPr>
          <w:rFonts w:ascii="Calibri" w:eastAsia="Times New Roman" w:hAnsi="Calibri" w:cs="Times New Roman"/>
          <w:lang w:bidi="en-US"/>
        </w:rPr>
        <w:t>.</w:t>
      </w:r>
    </w:p>
    <w:p w14:paraId="30F6226B" w14:textId="77777777" w:rsidR="0061547B" w:rsidRDefault="0061547B" w:rsidP="0061547B">
      <w:pPr>
        <w:pStyle w:val="Nadpis2"/>
        <w:rPr>
          <w:lang w:bidi="en-US"/>
        </w:rPr>
      </w:pPr>
      <w:bookmarkStart w:id="39" w:name="_Toc238810773"/>
      <w:r>
        <w:rPr>
          <w:lang w:bidi="en-US"/>
        </w:rPr>
        <w:t>5. 8</w:t>
      </w:r>
      <w:r>
        <w:rPr>
          <w:lang w:bidi="en-US"/>
        </w:rPr>
        <w:tab/>
        <w:t>Plán a harmonogram realizace</w:t>
      </w:r>
      <w:bookmarkEnd w:id="39"/>
    </w:p>
    <w:p w14:paraId="6D933092" w14:textId="2937867A" w:rsidR="0061547B" w:rsidRDefault="0061547B" w:rsidP="0061547B">
      <w:pPr>
        <w:jc w:val="both"/>
        <w:rPr>
          <w:rFonts w:ascii="Calibri" w:eastAsia="Times New Roman" w:hAnsi="Calibri" w:cs="Times New Roman"/>
          <w:lang w:bidi="en-US"/>
        </w:rPr>
      </w:pPr>
      <w:r>
        <w:rPr>
          <w:rFonts w:ascii="Calibri" w:eastAsia="Times New Roman" w:hAnsi="Calibri" w:cs="Times New Roman"/>
          <w:lang w:bidi="en-US"/>
        </w:rPr>
        <w:t xml:space="preserve">Realizační jednotkou je kalendářní rok, což odpovídá projektovému období hlavních donátorů, tedy MŠMT </w:t>
      </w:r>
      <w:r w:rsidR="003E25CB">
        <w:rPr>
          <w:rFonts w:ascii="Calibri" w:eastAsia="Times New Roman" w:hAnsi="Calibri" w:cs="Times New Roman"/>
          <w:lang w:bidi="en-US"/>
        </w:rPr>
        <w:br/>
      </w:r>
      <w:r>
        <w:rPr>
          <w:rFonts w:ascii="Calibri" w:eastAsia="Times New Roman" w:hAnsi="Calibri" w:cs="Times New Roman"/>
          <w:lang w:bidi="en-US"/>
        </w:rPr>
        <w:t>a místní samosprávy.</w:t>
      </w:r>
    </w:p>
    <w:p w14:paraId="42BB38BD" w14:textId="5AE66CB5" w:rsidR="00D537D3" w:rsidRDefault="00422A68" w:rsidP="0061547B">
      <w:pPr>
        <w:jc w:val="both"/>
        <w:rPr>
          <w:rFonts w:ascii="Calibri" w:eastAsia="Times New Roman" w:hAnsi="Calibri" w:cs="Times New Roman"/>
          <w:lang w:bidi="en-US"/>
        </w:rPr>
      </w:pPr>
      <w:r w:rsidRPr="00246288">
        <w:rPr>
          <w:rFonts w:ascii="Calibri" w:eastAsia="Times New Roman" w:hAnsi="Calibri" w:cs="Times New Roman"/>
          <w:lang w:bidi="en-US"/>
        </w:rPr>
        <w:lastRenderedPageBreak/>
        <w:t>V srpnu vypracuje vedoucí programu nabídku k rozeslání školám. Zaji</w:t>
      </w:r>
      <w:r>
        <w:rPr>
          <w:rFonts w:ascii="Calibri" w:eastAsia="Times New Roman" w:hAnsi="Calibri" w:cs="Times New Roman"/>
          <w:lang w:bidi="en-US"/>
        </w:rPr>
        <w:t>stí rozeslání nabídky e-mailem, případně</w:t>
      </w:r>
      <w:r w:rsidRPr="00246288">
        <w:rPr>
          <w:rFonts w:ascii="Calibri" w:eastAsia="Times New Roman" w:hAnsi="Calibri" w:cs="Times New Roman"/>
          <w:lang w:bidi="en-US"/>
        </w:rPr>
        <w:t xml:space="preserve"> poštou na školy v okruhu Statutárního města Ostrava. Dále zasílá nabídku všem školám, kde proběhla realizace v předešlém školním roce</w:t>
      </w:r>
      <w:r>
        <w:rPr>
          <w:rFonts w:ascii="Calibri" w:eastAsia="Times New Roman" w:hAnsi="Calibri" w:cs="Times New Roman"/>
          <w:lang w:bidi="en-US"/>
        </w:rPr>
        <w:t>.</w:t>
      </w:r>
    </w:p>
    <w:p w14:paraId="237C937D" w14:textId="77777777" w:rsidR="00422A68" w:rsidRDefault="00422A68" w:rsidP="00422A68">
      <w:pPr>
        <w:pStyle w:val="Nadpis3"/>
        <w:rPr>
          <w:lang w:bidi="en-US"/>
        </w:rPr>
      </w:pPr>
      <w:bookmarkStart w:id="40" w:name="_Toc238810774"/>
      <w:r>
        <w:rPr>
          <w:lang w:bidi="en-US"/>
        </w:rPr>
        <w:t>5. 8. 1</w:t>
      </w:r>
      <w:r>
        <w:rPr>
          <w:lang w:bidi="en-US"/>
        </w:rPr>
        <w:tab/>
        <w:t>Ustálený postup pro vytvoření harmonogramu realizace ŠOŽ</w:t>
      </w:r>
      <w:bookmarkEnd w:id="40"/>
    </w:p>
    <w:p w14:paraId="7D32DA4E" w14:textId="77777777" w:rsidR="00422A68" w:rsidRPr="00246288" w:rsidRDefault="00422A68" w:rsidP="00422A68">
      <w:pPr>
        <w:jc w:val="both"/>
        <w:rPr>
          <w:rFonts w:ascii="Calibri" w:eastAsia="Times New Roman" w:hAnsi="Calibri" w:cs="Times New Roman"/>
          <w:lang w:bidi="en-US"/>
        </w:rPr>
      </w:pPr>
      <w:r w:rsidRPr="00246288">
        <w:rPr>
          <w:rFonts w:ascii="Calibri" w:eastAsia="Times New Roman" w:hAnsi="Calibri" w:cs="Times New Roman"/>
          <w:lang w:bidi="en-US"/>
        </w:rPr>
        <w:t>Vedoucí</w:t>
      </w:r>
      <w:r>
        <w:rPr>
          <w:rFonts w:ascii="Calibri" w:eastAsia="Times New Roman" w:hAnsi="Calibri" w:cs="Times New Roman"/>
          <w:lang w:bidi="en-US"/>
        </w:rPr>
        <w:t xml:space="preserve"> a administrátor</w:t>
      </w:r>
      <w:r w:rsidRPr="00246288">
        <w:rPr>
          <w:rFonts w:ascii="Calibri" w:eastAsia="Times New Roman" w:hAnsi="Calibri" w:cs="Times New Roman"/>
          <w:lang w:bidi="en-US"/>
        </w:rPr>
        <w:t xml:space="preserve"> programu přijímá odezvy na nabídku, zpravidla telefonáty a e-maily, vede jednání se zájemci o program. Je možno sjednávat i pro druhé pololetí školního roku. Pořadí se dodržuje tak, jak přicházejí kontakty zájemců. Výstupem z úvodních jednání je písemný kontrakt s jeho náležitostmi </w:t>
      </w:r>
      <w:r w:rsidRPr="00246288">
        <w:rPr>
          <w:rFonts w:ascii="Calibri" w:eastAsia="Times New Roman" w:hAnsi="Calibri" w:cs="Times New Roman"/>
          <w:lang w:bidi="en-US"/>
        </w:rPr>
        <w:br/>
        <w:t xml:space="preserve">a závazně dohodnutými termíny, </w:t>
      </w:r>
    </w:p>
    <w:p w14:paraId="22EDCF82" w14:textId="77777777" w:rsidR="00422A68" w:rsidRPr="00246288" w:rsidRDefault="00422A68" w:rsidP="00422A68">
      <w:pPr>
        <w:jc w:val="both"/>
        <w:rPr>
          <w:rFonts w:ascii="Calibri" w:eastAsia="Times New Roman" w:hAnsi="Calibri" w:cs="Times New Roman"/>
          <w:lang w:bidi="en-US"/>
        </w:rPr>
      </w:pPr>
      <w:r w:rsidRPr="00246288">
        <w:rPr>
          <w:rFonts w:ascii="Calibri" w:eastAsia="Times New Roman" w:hAnsi="Calibri" w:cs="Times New Roman"/>
          <w:lang w:bidi="en-US"/>
        </w:rPr>
        <w:t>Není stanoven termín, do kdy se zájemci mohou hlásit, ale možnost je ponechána po celý školní rok. V pořadí následující zájemce dostává ovšem zúženou možnost výběru termínů. Dokud kapacita není vyčerpána, může dojít k uzavření kontraktu např. i v dubnu nebo květnu.</w:t>
      </w:r>
    </w:p>
    <w:p w14:paraId="183E7ABB" w14:textId="77777777" w:rsidR="00422A68" w:rsidRPr="00246288" w:rsidRDefault="00422A68" w:rsidP="00422A68">
      <w:pPr>
        <w:jc w:val="both"/>
        <w:rPr>
          <w:rFonts w:ascii="Calibri" w:eastAsia="Times New Roman" w:hAnsi="Calibri" w:cs="Times New Roman"/>
          <w:lang w:bidi="en-US"/>
        </w:rPr>
      </w:pPr>
      <w:r w:rsidRPr="00246288">
        <w:rPr>
          <w:rFonts w:ascii="Calibri" w:eastAsia="Times New Roman" w:hAnsi="Calibri" w:cs="Times New Roman"/>
          <w:lang w:bidi="en-US"/>
        </w:rPr>
        <w:t>Pokud jsou naplněny v každém pracovním týdnu čtyři dny, je kapacita vyčerpána; v takovém případě by byl zájemce – odmítnutý z kapacitních důvodů – pouze zapsán, aby mohl být kontaktován, pokud by došlo k neplánovaným organizačním změnám (odstoupení od kontraktu např. z důvodu karantény na škole apod.).</w:t>
      </w:r>
    </w:p>
    <w:p w14:paraId="2FF71CDE" w14:textId="77777777" w:rsidR="00422A68" w:rsidRPr="00246288" w:rsidRDefault="00422A68" w:rsidP="00422A68">
      <w:pPr>
        <w:jc w:val="both"/>
        <w:rPr>
          <w:rFonts w:ascii="Calibri" w:eastAsia="Times New Roman" w:hAnsi="Calibri" w:cs="Times New Roman"/>
          <w:lang w:bidi="en-US"/>
        </w:rPr>
      </w:pPr>
      <w:r w:rsidRPr="00246288">
        <w:rPr>
          <w:rFonts w:ascii="Calibri" w:eastAsia="Times New Roman" w:hAnsi="Calibri" w:cs="Times New Roman"/>
          <w:lang w:bidi="en-US"/>
        </w:rPr>
        <w:t>Přestože se od začátku školního roku zapisuje i na druhé pololetí, v lednu je rozesílána nabídka školám znovu.</w:t>
      </w:r>
    </w:p>
    <w:p w14:paraId="361B4EAF" w14:textId="77777777" w:rsidR="00422A68" w:rsidRPr="00246288" w:rsidRDefault="00422A68" w:rsidP="00422A68">
      <w:pPr>
        <w:jc w:val="both"/>
        <w:rPr>
          <w:rFonts w:ascii="Calibri" w:eastAsia="Times New Roman" w:hAnsi="Calibri" w:cs="Times New Roman"/>
          <w:lang w:bidi="en-US"/>
        </w:rPr>
      </w:pPr>
      <w:r w:rsidRPr="00246288">
        <w:rPr>
          <w:rFonts w:ascii="Calibri" w:eastAsia="Times New Roman" w:hAnsi="Calibri" w:cs="Times New Roman"/>
          <w:lang w:bidi="en-US"/>
        </w:rPr>
        <w:t>Vedoucí</w:t>
      </w:r>
      <w:r>
        <w:rPr>
          <w:rFonts w:ascii="Calibri" w:eastAsia="Times New Roman" w:hAnsi="Calibri" w:cs="Times New Roman"/>
          <w:lang w:bidi="en-US"/>
        </w:rPr>
        <w:t xml:space="preserve"> a administrátor</w:t>
      </w:r>
      <w:r w:rsidRPr="00246288">
        <w:rPr>
          <w:rFonts w:ascii="Calibri" w:eastAsia="Times New Roman" w:hAnsi="Calibri" w:cs="Times New Roman"/>
          <w:lang w:bidi="en-US"/>
        </w:rPr>
        <w:t xml:space="preserve"> programu vede diář, ve kterém dny realizace ŠOŽ označuje barevně a názvem školy. Diář je </w:t>
      </w:r>
      <w:r>
        <w:rPr>
          <w:rFonts w:ascii="Calibri" w:eastAsia="Times New Roman" w:hAnsi="Calibri" w:cs="Times New Roman"/>
          <w:lang w:bidi="en-US"/>
        </w:rPr>
        <w:t>sdílený celému kolektivu lektorů a je také</w:t>
      </w:r>
      <w:r w:rsidRPr="00246288">
        <w:rPr>
          <w:rFonts w:ascii="Calibri" w:eastAsia="Times New Roman" w:hAnsi="Calibri" w:cs="Times New Roman"/>
          <w:lang w:bidi="en-US"/>
        </w:rPr>
        <w:t xml:space="preserve"> přístupný nadřízenému, vedoucímu Střediska RODINA.</w:t>
      </w:r>
    </w:p>
    <w:p w14:paraId="50A667D7" w14:textId="77777777" w:rsidR="00422A68" w:rsidRDefault="00422A68" w:rsidP="00422A68">
      <w:pPr>
        <w:jc w:val="both"/>
        <w:rPr>
          <w:rFonts w:ascii="Calibri" w:eastAsia="Times New Roman" w:hAnsi="Calibri" w:cs="Times New Roman"/>
          <w:lang w:bidi="en-US"/>
        </w:rPr>
      </w:pPr>
      <w:r w:rsidRPr="00246288">
        <w:rPr>
          <w:rFonts w:ascii="Calibri" w:eastAsia="Times New Roman" w:hAnsi="Calibri" w:cs="Times New Roman"/>
          <w:lang w:bidi="en-US"/>
        </w:rPr>
        <w:t>Během školního roku se konají dvě supervize, třetí v</w:t>
      </w:r>
      <w:r>
        <w:rPr>
          <w:rFonts w:ascii="Calibri" w:eastAsia="Times New Roman" w:hAnsi="Calibri" w:cs="Times New Roman"/>
          <w:lang w:bidi="en-US"/>
        </w:rPr>
        <w:t xml:space="preserve"> době letních </w:t>
      </w:r>
      <w:proofErr w:type="gramStart"/>
      <w:r>
        <w:rPr>
          <w:rFonts w:ascii="Calibri" w:eastAsia="Times New Roman" w:hAnsi="Calibri" w:cs="Times New Roman"/>
          <w:lang w:bidi="en-US"/>
        </w:rPr>
        <w:t xml:space="preserve">prázdnin - </w:t>
      </w:r>
      <w:r w:rsidRPr="00246288">
        <w:rPr>
          <w:rFonts w:ascii="Calibri" w:eastAsia="Times New Roman" w:hAnsi="Calibri" w:cs="Times New Roman"/>
          <w:lang w:bidi="en-US"/>
        </w:rPr>
        <w:t>mají</w:t>
      </w:r>
      <w:proofErr w:type="gramEnd"/>
      <w:r w:rsidRPr="00246288">
        <w:rPr>
          <w:rFonts w:ascii="Calibri" w:eastAsia="Times New Roman" w:hAnsi="Calibri" w:cs="Times New Roman"/>
          <w:lang w:bidi="en-US"/>
        </w:rPr>
        <w:t xml:space="preserve"> vyústit v aktualizaci manuálu, případně koncepce</w:t>
      </w:r>
      <w:r>
        <w:rPr>
          <w:rFonts w:ascii="Calibri" w:eastAsia="Times New Roman" w:hAnsi="Calibri" w:cs="Times New Roman"/>
          <w:lang w:bidi="en-US"/>
        </w:rPr>
        <w:t>.</w:t>
      </w:r>
    </w:p>
    <w:p w14:paraId="1AEA7BE6" w14:textId="77777777" w:rsidR="00422A68" w:rsidRDefault="00422A68" w:rsidP="00422A68">
      <w:pPr>
        <w:pStyle w:val="Nadpis3"/>
        <w:rPr>
          <w:lang w:bidi="en-US"/>
        </w:rPr>
      </w:pPr>
      <w:bookmarkStart w:id="41" w:name="_Toc238810775"/>
      <w:r>
        <w:rPr>
          <w:lang w:bidi="en-US"/>
        </w:rPr>
        <w:t>5. 8. 2</w:t>
      </w:r>
      <w:r>
        <w:rPr>
          <w:lang w:bidi="en-US"/>
        </w:rPr>
        <w:tab/>
        <w:t>Vytvoření plánu realizace pro školní rok</w:t>
      </w:r>
      <w:bookmarkEnd w:id="41"/>
    </w:p>
    <w:p w14:paraId="309FE366" w14:textId="77777777" w:rsidR="00422A68" w:rsidRPr="00246288" w:rsidRDefault="00422A68" w:rsidP="00422A68">
      <w:pPr>
        <w:jc w:val="both"/>
        <w:rPr>
          <w:rFonts w:ascii="Calibri" w:eastAsia="Times New Roman" w:hAnsi="Calibri" w:cs="Times New Roman"/>
          <w:lang w:bidi="en-US"/>
        </w:rPr>
      </w:pPr>
      <w:r w:rsidRPr="00246288">
        <w:rPr>
          <w:rFonts w:ascii="Calibri" w:eastAsia="Times New Roman" w:hAnsi="Calibri" w:cs="Times New Roman"/>
          <w:lang w:bidi="en-US"/>
        </w:rPr>
        <w:t xml:space="preserve">Místa konání a výběr z nabízených témat – přesná struktura jednotlivých realizací – vyplývá z úvodních hodnocení prostředí. V úvodních jednáních, před podepsáním kontraktu (dokud je škola ještě zájemcem, nikoliv klientem) se domlouvá skladba témat a hodinová dotace. Konstitutivní </w:t>
      </w:r>
      <w:r>
        <w:rPr>
          <w:rFonts w:ascii="Calibri" w:eastAsia="Times New Roman" w:hAnsi="Calibri" w:cs="Times New Roman"/>
          <w:lang w:bidi="en-US"/>
        </w:rPr>
        <w:t xml:space="preserve">a klíčové </w:t>
      </w:r>
      <w:r w:rsidRPr="00246288">
        <w:rPr>
          <w:rFonts w:ascii="Calibri" w:eastAsia="Times New Roman" w:hAnsi="Calibri" w:cs="Times New Roman"/>
          <w:lang w:bidi="en-US"/>
        </w:rPr>
        <w:t xml:space="preserve">jsou </w:t>
      </w:r>
      <w:r>
        <w:rPr>
          <w:rFonts w:ascii="Calibri" w:eastAsia="Times New Roman" w:hAnsi="Calibri" w:cs="Times New Roman"/>
          <w:lang w:bidi="en-US"/>
        </w:rPr>
        <w:t>jednak</w:t>
      </w:r>
      <w:r w:rsidRPr="00246288">
        <w:rPr>
          <w:rFonts w:ascii="Calibri" w:eastAsia="Times New Roman" w:hAnsi="Calibri" w:cs="Times New Roman"/>
          <w:lang w:bidi="en-US"/>
        </w:rPr>
        <w:t xml:space="preserve"> lekce</w:t>
      </w:r>
      <w:r>
        <w:rPr>
          <w:rFonts w:ascii="Calibri" w:eastAsia="Times New Roman" w:hAnsi="Calibri" w:cs="Times New Roman"/>
          <w:lang w:bidi="en-US"/>
        </w:rPr>
        <w:t xml:space="preserve"> </w:t>
      </w:r>
      <w:r>
        <w:rPr>
          <w:rFonts w:ascii="Calibri" w:eastAsia="Times New Roman" w:hAnsi="Calibri" w:cs="Times New Roman"/>
          <w:lang w:bidi="en-US"/>
        </w:rPr>
        <w:br/>
        <w:t xml:space="preserve">č. 2 „Cesta k dospělosti“ pro mladší dospívající, jednak komplex lekcí č. </w:t>
      </w:r>
      <w:proofErr w:type="gramStart"/>
      <w:r>
        <w:rPr>
          <w:rFonts w:ascii="Calibri" w:eastAsia="Times New Roman" w:hAnsi="Calibri" w:cs="Times New Roman"/>
          <w:lang w:bidi="en-US"/>
        </w:rPr>
        <w:t>5 - 8</w:t>
      </w:r>
      <w:proofErr w:type="gramEnd"/>
      <w:r w:rsidRPr="00246288">
        <w:rPr>
          <w:rFonts w:ascii="Calibri" w:eastAsia="Times New Roman" w:hAnsi="Calibri" w:cs="Times New Roman"/>
          <w:lang w:bidi="en-US"/>
        </w:rPr>
        <w:t>,</w:t>
      </w:r>
      <w:r>
        <w:rPr>
          <w:rFonts w:ascii="Calibri" w:eastAsia="Times New Roman" w:hAnsi="Calibri" w:cs="Times New Roman"/>
          <w:lang w:bidi="en-US"/>
        </w:rPr>
        <w:t xml:space="preserve"> tedy soubor lekcí od tématu </w:t>
      </w:r>
      <w:r w:rsidRPr="00246288">
        <w:rPr>
          <w:rFonts w:ascii="Calibri" w:eastAsia="Times New Roman" w:hAnsi="Calibri" w:cs="Times New Roman"/>
          <w:lang w:bidi="en-US"/>
        </w:rPr>
        <w:t>„</w:t>
      </w:r>
      <w:r>
        <w:rPr>
          <w:rFonts w:ascii="Calibri" w:eastAsia="Times New Roman" w:hAnsi="Calibri" w:cs="Times New Roman"/>
          <w:lang w:bidi="en-US"/>
        </w:rPr>
        <w:t>J</w:t>
      </w:r>
      <w:r w:rsidRPr="00246288">
        <w:rPr>
          <w:rFonts w:ascii="Calibri" w:eastAsia="Times New Roman" w:hAnsi="Calibri" w:cs="Times New Roman"/>
          <w:lang w:bidi="en-US"/>
        </w:rPr>
        <w:t>á</w:t>
      </w:r>
      <w:r>
        <w:rPr>
          <w:rFonts w:ascii="Calibri" w:eastAsia="Times New Roman" w:hAnsi="Calibri" w:cs="Times New Roman"/>
          <w:lang w:bidi="en-US"/>
        </w:rPr>
        <w:t xml:space="preserve"> a </w:t>
      </w:r>
      <w:r w:rsidRPr="00246288">
        <w:rPr>
          <w:rFonts w:ascii="Calibri" w:eastAsia="Times New Roman" w:hAnsi="Calibri" w:cs="Times New Roman"/>
          <w:lang w:bidi="en-US"/>
        </w:rPr>
        <w:t>m</w:t>
      </w:r>
      <w:r>
        <w:rPr>
          <w:rFonts w:ascii="Calibri" w:eastAsia="Times New Roman" w:hAnsi="Calibri" w:cs="Times New Roman"/>
          <w:lang w:bidi="en-US"/>
        </w:rPr>
        <w:t>oje vztahy</w:t>
      </w:r>
      <w:r w:rsidRPr="00246288">
        <w:rPr>
          <w:rFonts w:ascii="Calibri" w:eastAsia="Times New Roman" w:hAnsi="Calibri" w:cs="Times New Roman"/>
          <w:lang w:bidi="en-US"/>
        </w:rPr>
        <w:t>“ a</w:t>
      </w:r>
      <w:r>
        <w:rPr>
          <w:rFonts w:ascii="Calibri" w:eastAsia="Times New Roman" w:hAnsi="Calibri" w:cs="Times New Roman"/>
          <w:lang w:bidi="en-US"/>
        </w:rPr>
        <w:t>ž po</w:t>
      </w:r>
      <w:r w:rsidRPr="00246288">
        <w:rPr>
          <w:rFonts w:ascii="Calibri" w:eastAsia="Times New Roman" w:hAnsi="Calibri" w:cs="Times New Roman"/>
          <w:lang w:bidi="en-US"/>
        </w:rPr>
        <w:t xml:space="preserve"> „Zdravá sexualit</w:t>
      </w:r>
      <w:r>
        <w:rPr>
          <w:rFonts w:ascii="Calibri" w:eastAsia="Times New Roman" w:hAnsi="Calibri" w:cs="Times New Roman"/>
          <w:lang w:bidi="en-US"/>
        </w:rPr>
        <w:t>a</w:t>
      </w:r>
      <w:r w:rsidRPr="00246288">
        <w:rPr>
          <w:rFonts w:ascii="Calibri" w:eastAsia="Times New Roman" w:hAnsi="Calibri" w:cs="Times New Roman"/>
          <w:lang w:bidi="en-US"/>
        </w:rPr>
        <w:t xml:space="preserve">“. Dále se plánuje </w:t>
      </w:r>
      <w:r>
        <w:rPr>
          <w:rFonts w:ascii="Calibri" w:eastAsia="Times New Roman" w:hAnsi="Calibri" w:cs="Times New Roman"/>
          <w:lang w:bidi="en-US"/>
        </w:rPr>
        <w:t xml:space="preserve">specificky </w:t>
      </w:r>
      <w:r w:rsidRPr="00246288">
        <w:rPr>
          <w:rFonts w:ascii="Calibri" w:eastAsia="Times New Roman" w:hAnsi="Calibri" w:cs="Times New Roman"/>
          <w:lang w:bidi="en-US"/>
        </w:rPr>
        <w:t>podle potřeb zájemce o program, podle případných specifik třídy, klimatu ve třídě, potřeby zohlednit konkrétní jevy v dané skupině</w:t>
      </w:r>
      <w:r>
        <w:rPr>
          <w:rFonts w:ascii="Calibri" w:eastAsia="Times New Roman" w:hAnsi="Calibri" w:cs="Times New Roman"/>
          <w:lang w:bidi="en-US"/>
        </w:rPr>
        <w:t xml:space="preserve"> apod</w:t>
      </w:r>
      <w:r w:rsidRPr="00246288">
        <w:rPr>
          <w:rFonts w:ascii="Calibri" w:eastAsia="Times New Roman" w:hAnsi="Calibri" w:cs="Times New Roman"/>
          <w:lang w:bidi="en-US"/>
        </w:rPr>
        <w:t xml:space="preserve">. </w:t>
      </w:r>
    </w:p>
    <w:p w14:paraId="00E3866B" w14:textId="671BC521" w:rsidR="00422A68" w:rsidRDefault="00422A68" w:rsidP="00422A68">
      <w:pPr>
        <w:jc w:val="both"/>
        <w:rPr>
          <w:rFonts w:ascii="Calibri" w:eastAsia="Times New Roman" w:hAnsi="Calibri" w:cs="Times New Roman"/>
          <w:lang w:bidi="en-US"/>
        </w:rPr>
      </w:pPr>
      <w:r w:rsidRPr="00246288">
        <w:rPr>
          <w:rFonts w:ascii="Calibri" w:eastAsia="Times New Roman" w:hAnsi="Calibri" w:cs="Times New Roman"/>
          <w:lang w:bidi="en-US"/>
        </w:rPr>
        <w:t xml:space="preserve">Struktura ŠOŽ je daná, témata mezi první a poslední lekcí </w:t>
      </w:r>
      <w:r w:rsidR="006422C6">
        <w:rPr>
          <w:rFonts w:ascii="Calibri" w:eastAsia="Times New Roman" w:hAnsi="Calibri" w:cs="Times New Roman"/>
          <w:lang w:bidi="en-US"/>
        </w:rPr>
        <w:t>postupně navazují a rozvíjejí preventivní efekt</w:t>
      </w:r>
      <w:r w:rsidRPr="00246288">
        <w:rPr>
          <w:rFonts w:ascii="Calibri" w:eastAsia="Times New Roman" w:hAnsi="Calibri" w:cs="Times New Roman"/>
          <w:lang w:bidi="en-US"/>
        </w:rPr>
        <w:t>, variabilita je v počtu hodin, každému lze věnovat dvě vyučovací h</w:t>
      </w:r>
      <w:r>
        <w:rPr>
          <w:rFonts w:ascii="Calibri" w:eastAsia="Times New Roman" w:hAnsi="Calibri" w:cs="Times New Roman"/>
          <w:lang w:bidi="en-US"/>
        </w:rPr>
        <w:t>odiny, ale výjimečn</w:t>
      </w:r>
      <w:r w:rsidR="006422C6">
        <w:rPr>
          <w:rFonts w:ascii="Calibri" w:eastAsia="Times New Roman" w:hAnsi="Calibri" w:cs="Times New Roman"/>
          <w:lang w:bidi="en-US"/>
        </w:rPr>
        <w:t>ě,</w:t>
      </w:r>
      <w:r>
        <w:rPr>
          <w:rFonts w:ascii="Calibri" w:eastAsia="Times New Roman" w:hAnsi="Calibri" w:cs="Times New Roman"/>
          <w:lang w:bidi="en-US"/>
        </w:rPr>
        <w:t xml:space="preserve"> </w:t>
      </w:r>
      <w:r w:rsidRPr="00246288">
        <w:rPr>
          <w:rFonts w:ascii="Calibri" w:eastAsia="Times New Roman" w:hAnsi="Calibri" w:cs="Times New Roman"/>
          <w:lang w:bidi="en-US"/>
        </w:rPr>
        <w:t xml:space="preserve">např. při výskytu výrazně problémových jevů ve třídě, je možno dále navýšit počet hodin </w:t>
      </w:r>
      <w:r>
        <w:rPr>
          <w:rFonts w:ascii="Calibri" w:eastAsia="Times New Roman" w:hAnsi="Calibri" w:cs="Times New Roman"/>
          <w:lang w:bidi="en-US"/>
        </w:rPr>
        <w:t>a záměrně p</w:t>
      </w:r>
      <w:r w:rsidRPr="00246288">
        <w:rPr>
          <w:rFonts w:ascii="Calibri" w:eastAsia="Times New Roman" w:hAnsi="Calibri" w:cs="Times New Roman"/>
          <w:lang w:bidi="en-US"/>
        </w:rPr>
        <w:t>onechat větší prostor pro diskus</w:t>
      </w:r>
      <w:r>
        <w:rPr>
          <w:rFonts w:ascii="Calibri" w:eastAsia="Times New Roman" w:hAnsi="Calibri" w:cs="Times New Roman"/>
          <w:lang w:bidi="en-US"/>
        </w:rPr>
        <w:t>i.</w:t>
      </w:r>
    </w:p>
    <w:p w14:paraId="33A8597D" w14:textId="77777777" w:rsidR="00422A68" w:rsidRDefault="00422A68" w:rsidP="00422A68">
      <w:pPr>
        <w:pStyle w:val="Nadpis2"/>
        <w:rPr>
          <w:lang w:bidi="en-US"/>
        </w:rPr>
      </w:pPr>
      <w:bookmarkStart w:id="42" w:name="_Toc238810776"/>
      <w:r>
        <w:rPr>
          <w:lang w:bidi="en-US"/>
        </w:rPr>
        <w:t>5. 9</w:t>
      </w:r>
      <w:r>
        <w:rPr>
          <w:lang w:bidi="en-US"/>
        </w:rPr>
        <w:tab/>
        <w:t>Opatření ke zvýšení dostupnosti programu ŠOŽ</w:t>
      </w:r>
      <w:bookmarkEnd w:id="42"/>
    </w:p>
    <w:p w14:paraId="5C7DE71A" w14:textId="77777777" w:rsidR="00422A68" w:rsidRDefault="00422A68" w:rsidP="00422A68">
      <w:pPr>
        <w:pStyle w:val="Nadpis3"/>
        <w:rPr>
          <w:lang w:bidi="en-US"/>
        </w:rPr>
      </w:pPr>
      <w:bookmarkStart w:id="43" w:name="_Toc238810777"/>
      <w:r>
        <w:rPr>
          <w:lang w:bidi="en-US"/>
        </w:rPr>
        <w:t>5. 9. 1</w:t>
      </w:r>
      <w:r>
        <w:rPr>
          <w:lang w:bidi="en-US"/>
        </w:rPr>
        <w:tab/>
        <w:t>Šíření informací o nabídce ŠOŽ</w:t>
      </w:r>
      <w:bookmarkEnd w:id="43"/>
    </w:p>
    <w:p w14:paraId="6517BBDA" w14:textId="77777777" w:rsidR="00F05B6B" w:rsidRPr="00246288" w:rsidRDefault="00F05B6B" w:rsidP="00F05B6B">
      <w:pPr>
        <w:spacing w:after="0"/>
        <w:jc w:val="both"/>
        <w:rPr>
          <w:rFonts w:ascii="Calibri" w:eastAsia="Times New Roman" w:hAnsi="Calibri" w:cs="Times New Roman"/>
          <w:lang w:bidi="en-US"/>
        </w:rPr>
      </w:pPr>
      <w:r w:rsidRPr="00246288">
        <w:rPr>
          <w:rFonts w:ascii="Calibri" w:eastAsia="Times New Roman" w:hAnsi="Calibri" w:cs="Times New Roman"/>
          <w:lang w:bidi="en-US"/>
        </w:rPr>
        <w:t>Nabídka ŠOŽ je realizována několikanásobně:</w:t>
      </w:r>
    </w:p>
    <w:p w14:paraId="5A8E95D3" w14:textId="481DD8A5" w:rsidR="00F05B6B" w:rsidRPr="00246288" w:rsidRDefault="00F05B6B" w:rsidP="00F05B6B">
      <w:pPr>
        <w:numPr>
          <w:ilvl w:val="0"/>
          <w:numId w:val="17"/>
        </w:numPr>
        <w:contextualSpacing/>
        <w:jc w:val="both"/>
        <w:rPr>
          <w:rFonts w:ascii="Calibri" w:eastAsia="Times New Roman" w:hAnsi="Calibri" w:cs="Times New Roman"/>
          <w:lang w:bidi="en-US"/>
        </w:rPr>
      </w:pPr>
      <w:r w:rsidRPr="00246288">
        <w:rPr>
          <w:rFonts w:ascii="Calibri" w:eastAsia="Times New Roman" w:hAnsi="Calibri" w:cs="Times New Roman"/>
          <w:lang w:bidi="en-US"/>
        </w:rPr>
        <w:t xml:space="preserve">Informace o programu a trvalá nabídka včetně kontaktu na </w:t>
      </w:r>
      <w:r>
        <w:rPr>
          <w:rFonts w:ascii="Calibri" w:eastAsia="Times New Roman" w:hAnsi="Calibri" w:cs="Times New Roman"/>
          <w:lang w:bidi="en-US"/>
        </w:rPr>
        <w:t>vedoucího</w:t>
      </w:r>
      <w:r w:rsidRPr="00246288">
        <w:rPr>
          <w:rFonts w:ascii="Calibri" w:eastAsia="Times New Roman" w:hAnsi="Calibri" w:cs="Times New Roman"/>
          <w:lang w:bidi="en-US"/>
        </w:rPr>
        <w:t xml:space="preserve"> je konkrétně v odkazu </w:t>
      </w:r>
      <w:hyperlink r:id="rId15" w:history="1">
        <w:r w:rsidR="00886365" w:rsidRPr="00520E63">
          <w:rPr>
            <w:rStyle w:val="Hypertextovodkaz"/>
          </w:rPr>
          <w:t>https://www.prorodiny.cz/vzdelavani-a-skolska-prevence/preventivni-programy-ve-skolach/skola-osobniho-zivota/a-904/</w:t>
        </w:r>
      </w:hyperlink>
      <w:r w:rsidRPr="00246288">
        <w:rPr>
          <w:rFonts w:ascii="Calibri" w:eastAsia="Times New Roman" w:hAnsi="Calibri" w:cs="Times New Roman"/>
          <w:lang w:val="en-US" w:bidi="en-US"/>
        </w:rPr>
        <w:t>,</w:t>
      </w:r>
      <w:r w:rsidR="00886365">
        <w:rPr>
          <w:rFonts w:ascii="Calibri" w:eastAsia="Times New Roman" w:hAnsi="Calibri" w:cs="Times New Roman"/>
          <w:lang w:val="en-US" w:bidi="en-US"/>
        </w:rPr>
        <w:t xml:space="preserve"> </w:t>
      </w:r>
      <w:r w:rsidRPr="00246288">
        <w:rPr>
          <w:rFonts w:ascii="Calibri" w:eastAsia="Times New Roman" w:hAnsi="Calibri" w:cs="Times New Roman"/>
          <w:lang w:bidi="en-US"/>
        </w:rPr>
        <w:t xml:space="preserve">na stránce </w:t>
      </w:r>
      <w:hyperlink r:id="rId16" w:history="1">
        <w:r w:rsidR="00886365" w:rsidRPr="00520E63">
          <w:rPr>
            <w:rStyle w:val="Hypertextovodkaz"/>
            <w:rFonts w:ascii="Calibri" w:eastAsia="Times New Roman" w:hAnsi="Calibri" w:cs="Times New Roman"/>
            <w:lang w:bidi="en-US"/>
          </w:rPr>
          <w:t>www.prorodiny.cz</w:t>
        </w:r>
      </w:hyperlink>
      <w:r w:rsidRPr="00246288">
        <w:rPr>
          <w:rFonts w:ascii="Calibri" w:eastAsia="Times New Roman" w:hAnsi="Calibri" w:cs="Times New Roman"/>
          <w:lang w:bidi="en-US"/>
        </w:rPr>
        <w:t xml:space="preserve">. Dvakrát ročně je vypracován nabídkový list se </w:t>
      </w:r>
      <w:r w:rsidRPr="00246288">
        <w:rPr>
          <w:rFonts w:ascii="Calibri" w:eastAsia="Times New Roman" w:hAnsi="Calibri" w:cs="Times New Roman"/>
          <w:lang w:bidi="en-US"/>
        </w:rPr>
        <w:lastRenderedPageBreak/>
        <w:t xml:space="preserve">základními informacemi o programu, který organizace posílá ve dvou formách školám na území Statutárního města Ostravy – </w:t>
      </w:r>
      <w:r w:rsidR="00886365">
        <w:rPr>
          <w:rFonts w:ascii="Calibri" w:eastAsia="Times New Roman" w:hAnsi="Calibri" w:cs="Times New Roman"/>
          <w:lang w:bidi="en-US"/>
        </w:rPr>
        <w:t>papírový</w:t>
      </w:r>
      <w:r w:rsidRPr="00246288">
        <w:rPr>
          <w:rFonts w:ascii="Calibri" w:eastAsia="Times New Roman" w:hAnsi="Calibri" w:cs="Times New Roman"/>
          <w:lang w:bidi="en-US"/>
        </w:rPr>
        <w:t xml:space="preserve"> výtisk </w:t>
      </w:r>
      <w:r w:rsidR="00886365">
        <w:rPr>
          <w:rFonts w:ascii="Calibri" w:eastAsia="Times New Roman" w:hAnsi="Calibri" w:cs="Times New Roman"/>
          <w:lang w:bidi="en-US"/>
        </w:rPr>
        <w:t>se rozdává na setkáních metodiků prevence</w:t>
      </w:r>
      <w:r w:rsidRPr="00246288">
        <w:rPr>
          <w:rFonts w:ascii="Calibri" w:eastAsia="Times New Roman" w:hAnsi="Calibri" w:cs="Times New Roman"/>
          <w:lang w:bidi="en-US"/>
        </w:rPr>
        <w:t xml:space="preserve">, </w:t>
      </w:r>
      <w:proofErr w:type="spellStart"/>
      <w:r w:rsidR="00886365">
        <w:rPr>
          <w:rFonts w:ascii="Calibri" w:eastAsia="Times New Roman" w:hAnsi="Calibri" w:cs="Times New Roman"/>
          <w:lang w:bidi="en-US"/>
        </w:rPr>
        <w:t>pdf</w:t>
      </w:r>
      <w:proofErr w:type="spellEnd"/>
      <w:r w:rsidRPr="00246288">
        <w:rPr>
          <w:rFonts w:ascii="Calibri" w:eastAsia="Times New Roman" w:hAnsi="Calibri" w:cs="Times New Roman"/>
          <w:lang w:bidi="en-US"/>
        </w:rPr>
        <w:t xml:space="preserve"> soubor formou elektronické přílohy e-mailem. Zasílá se vždy před začátkem pololetí školního roku.</w:t>
      </w:r>
    </w:p>
    <w:p w14:paraId="2B16B49E" w14:textId="12099AF8" w:rsidR="00F05B6B" w:rsidRPr="00246288" w:rsidRDefault="00F05B6B" w:rsidP="00F05B6B">
      <w:pPr>
        <w:numPr>
          <w:ilvl w:val="0"/>
          <w:numId w:val="17"/>
        </w:numPr>
        <w:contextualSpacing/>
        <w:jc w:val="both"/>
        <w:rPr>
          <w:rFonts w:ascii="Calibri" w:eastAsia="Times New Roman" w:hAnsi="Calibri" w:cs="Times New Roman"/>
          <w:lang w:bidi="en-US"/>
        </w:rPr>
      </w:pPr>
      <w:r w:rsidRPr="00246288">
        <w:rPr>
          <w:rFonts w:ascii="Calibri" w:eastAsia="Times New Roman" w:hAnsi="Calibri" w:cs="Times New Roman"/>
          <w:lang w:bidi="en-US"/>
        </w:rPr>
        <w:t xml:space="preserve">Informace o možnosti poskytnout program ŠOŽ je uvedena v letáčcích organizace (leták CPR, leták Střediska RODINA). </w:t>
      </w:r>
    </w:p>
    <w:p w14:paraId="4478D339" w14:textId="34832C3F" w:rsidR="00F05B6B" w:rsidRPr="00246288" w:rsidRDefault="009A532D" w:rsidP="00F05B6B">
      <w:pPr>
        <w:numPr>
          <w:ilvl w:val="0"/>
          <w:numId w:val="17"/>
        </w:numPr>
        <w:contextualSpacing/>
        <w:jc w:val="both"/>
        <w:rPr>
          <w:rFonts w:ascii="Calibri" w:eastAsia="Times New Roman" w:hAnsi="Calibri" w:cs="Times New Roman"/>
          <w:lang w:bidi="en-US"/>
        </w:rPr>
      </w:pPr>
      <w:proofErr w:type="spellStart"/>
      <w:r>
        <w:rPr>
          <w:rFonts w:ascii="Calibri" w:eastAsia="Times New Roman" w:hAnsi="Calibri" w:cs="Times New Roman"/>
          <w:lang w:bidi="en-US"/>
        </w:rPr>
        <w:t>s</w:t>
      </w:r>
      <w:r w:rsidR="00F05B6B" w:rsidRPr="00246288">
        <w:rPr>
          <w:rFonts w:ascii="Calibri" w:eastAsia="Times New Roman" w:hAnsi="Calibri" w:cs="Times New Roman"/>
          <w:lang w:bidi="en-US"/>
        </w:rPr>
        <w:t>Školu</w:t>
      </w:r>
      <w:proofErr w:type="spellEnd"/>
      <w:r w:rsidR="00F05B6B" w:rsidRPr="00246288">
        <w:rPr>
          <w:rFonts w:ascii="Calibri" w:eastAsia="Times New Roman" w:hAnsi="Calibri" w:cs="Times New Roman"/>
          <w:lang w:bidi="en-US"/>
        </w:rPr>
        <w:t xml:space="preserve"> osobního života podle svého uvážení doporučují preventivní pracovníci v PPP a MSK.</w:t>
      </w:r>
    </w:p>
    <w:p w14:paraId="6A4C1476" w14:textId="77777777" w:rsidR="00F05B6B" w:rsidRPr="00246288" w:rsidRDefault="00F05B6B" w:rsidP="00F05B6B">
      <w:pPr>
        <w:pStyle w:val="Nadpis3"/>
        <w:rPr>
          <w:lang w:bidi="en-US"/>
        </w:rPr>
      </w:pPr>
      <w:bookmarkStart w:id="44" w:name="_Toc519174973"/>
      <w:bookmarkStart w:id="45" w:name="_Toc112508473"/>
      <w:bookmarkStart w:id="46" w:name="_Toc238810778"/>
      <w:r w:rsidRPr="00246288">
        <w:rPr>
          <w:lang w:bidi="en-US"/>
        </w:rPr>
        <w:t>5.9.2</w:t>
      </w:r>
      <w:r w:rsidRPr="00246288">
        <w:rPr>
          <w:lang w:bidi="en-US"/>
        </w:rPr>
        <w:tab/>
      </w:r>
      <w:r w:rsidRPr="00246288">
        <w:rPr>
          <w:lang w:bidi="en-US"/>
        </w:rPr>
        <w:tab/>
        <w:t>Monitorování využívané kapacity</w:t>
      </w:r>
      <w:bookmarkEnd w:id="44"/>
      <w:bookmarkEnd w:id="45"/>
      <w:bookmarkEnd w:id="46"/>
    </w:p>
    <w:p w14:paraId="03B9DC25" w14:textId="075BEB76" w:rsidR="00F05B6B" w:rsidRPr="00246288" w:rsidRDefault="00F05B6B" w:rsidP="00F05B6B">
      <w:pPr>
        <w:jc w:val="both"/>
        <w:rPr>
          <w:rFonts w:ascii="Calibri" w:eastAsia="Times New Roman" w:hAnsi="Calibri" w:cs="Times New Roman"/>
          <w:lang w:bidi="en-US"/>
        </w:rPr>
      </w:pPr>
      <w:r>
        <w:rPr>
          <w:rFonts w:ascii="Calibri" w:eastAsia="Times New Roman" w:hAnsi="Calibri" w:cs="Times New Roman"/>
          <w:lang w:bidi="en-US"/>
        </w:rPr>
        <w:t>Administrátor</w:t>
      </w:r>
      <w:r w:rsidRPr="00246288">
        <w:rPr>
          <w:rFonts w:ascii="Calibri" w:eastAsia="Times New Roman" w:hAnsi="Calibri" w:cs="Times New Roman"/>
          <w:lang w:bidi="en-US"/>
        </w:rPr>
        <w:t xml:space="preserve"> programu sestavuje přehled uskutečněných lekcí, formou tabulky, jedna </w:t>
      </w:r>
      <w:r>
        <w:rPr>
          <w:rFonts w:ascii="Calibri" w:eastAsia="Times New Roman" w:hAnsi="Calibri" w:cs="Times New Roman"/>
          <w:lang w:bidi="en-US"/>
        </w:rPr>
        <w:t>třída</w:t>
      </w:r>
      <w:r w:rsidRPr="00246288">
        <w:rPr>
          <w:rFonts w:ascii="Calibri" w:eastAsia="Times New Roman" w:hAnsi="Calibri" w:cs="Times New Roman"/>
          <w:lang w:bidi="en-US"/>
        </w:rPr>
        <w:t xml:space="preserve"> zabírá</w:t>
      </w:r>
      <w:r>
        <w:rPr>
          <w:rFonts w:ascii="Calibri" w:eastAsia="Times New Roman" w:hAnsi="Calibri" w:cs="Times New Roman"/>
          <w:lang w:bidi="en-US"/>
        </w:rPr>
        <w:t xml:space="preserve"> zpravidla</w:t>
      </w:r>
      <w:r w:rsidRPr="00246288">
        <w:rPr>
          <w:rFonts w:ascii="Calibri" w:eastAsia="Times New Roman" w:hAnsi="Calibri" w:cs="Times New Roman"/>
          <w:lang w:bidi="en-US"/>
        </w:rPr>
        <w:t xml:space="preserve"> jeden řádek. </w:t>
      </w:r>
      <w:r w:rsidR="009A532D">
        <w:rPr>
          <w:rFonts w:ascii="Calibri" w:eastAsia="Times New Roman" w:hAnsi="Calibri" w:cs="Times New Roman"/>
          <w:lang w:bidi="en-US"/>
        </w:rPr>
        <w:t>Zapisuje se škola, d</w:t>
      </w:r>
      <w:r w:rsidR="009A532D" w:rsidRPr="00246288">
        <w:rPr>
          <w:rFonts w:ascii="Calibri" w:eastAsia="Times New Roman" w:hAnsi="Calibri" w:cs="Times New Roman"/>
          <w:lang w:bidi="en-US"/>
        </w:rPr>
        <w:t>ále</w:t>
      </w:r>
      <w:r w:rsidR="009A532D">
        <w:rPr>
          <w:rFonts w:ascii="Calibri" w:eastAsia="Times New Roman" w:hAnsi="Calibri" w:cs="Times New Roman"/>
          <w:lang w:bidi="en-US"/>
        </w:rPr>
        <w:t xml:space="preserve"> se s</w:t>
      </w:r>
      <w:r w:rsidRPr="00246288">
        <w:rPr>
          <w:rFonts w:ascii="Calibri" w:eastAsia="Times New Roman" w:hAnsi="Calibri" w:cs="Times New Roman"/>
          <w:lang w:bidi="en-US"/>
        </w:rPr>
        <w:t>bírají se číselné údaje ve tvaru: počet</w:t>
      </w:r>
      <w:r w:rsidR="009A532D">
        <w:rPr>
          <w:rFonts w:ascii="Calibri" w:eastAsia="Times New Roman" w:hAnsi="Calibri" w:cs="Times New Roman"/>
          <w:lang w:bidi="en-US"/>
        </w:rPr>
        <w:t xml:space="preserve"> škol, tříd,</w:t>
      </w:r>
      <w:r w:rsidRPr="00246288">
        <w:rPr>
          <w:rFonts w:ascii="Calibri" w:eastAsia="Times New Roman" w:hAnsi="Calibri" w:cs="Times New Roman"/>
          <w:lang w:bidi="en-US"/>
        </w:rPr>
        <w:t xml:space="preserve"> účastníků dané lekce </w:t>
      </w:r>
      <w:r w:rsidR="009A532D">
        <w:rPr>
          <w:rFonts w:ascii="Calibri" w:eastAsia="Times New Roman" w:hAnsi="Calibri" w:cs="Times New Roman"/>
          <w:lang w:bidi="en-US"/>
        </w:rPr>
        <w:t>(jedná se o</w:t>
      </w:r>
      <w:r w:rsidRPr="00246288">
        <w:rPr>
          <w:rFonts w:ascii="Calibri" w:eastAsia="Times New Roman" w:hAnsi="Calibri" w:cs="Times New Roman"/>
          <w:lang w:bidi="en-US"/>
        </w:rPr>
        <w:t xml:space="preserve"> počet </w:t>
      </w:r>
      <w:r w:rsidR="009A532D">
        <w:rPr>
          <w:rFonts w:ascii="Calibri" w:eastAsia="Times New Roman" w:hAnsi="Calibri" w:cs="Times New Roman"/>
          <w:lang w:bidi="en-US"/>
        </w:rPr>
        <w:t>„</w:t>
      </w:r>
      <w:r w:rsidRPr="00246288">
        <w:rPr>
          <w:rFonts w:ascii="Calibri" w:eastAsia="Times New Roman" w:hAnsi="Calibri" w:cs="Times New Roman"/>
          <w:lang w:bidi="en-US"/>
        </w:rPr>
        <w:t>nových</w:t>
      </w:r>
      <w:r w:rsidR="009A532D">
        <w:rPr>
          <w:rFonts w:ascii="Calibri" w:eastAsia="Times New Roman" w:hAnsi="Calibri" w:cs="Times New Roman"/>
          <w:lang w:bidi="en-US"/>
        </w:rPr>
        <w:t>“</w:t>
      </w:r>
      <w:r w:rsidRPr="00246288">
        <w:rPr>
          <w:rFonts w:ascii="Calibri" w:eastAsia="Times New Roman" w:hAnsi="Calibri" w:cs="Times New Roman"/>
          <w:lang w:bidi="en-US"/>
        </w:rPr>
        <w:t xml:space="preserve">, </w:t>
      </w:r>
      <w:r w:rsidR="009A532D">
        <w:rPr>
          <w:rFonts w:ascii="Calibri" w:eastAsia="Times New Roman" w:hAnsi="Calibri" w:cs="Times New Roman"/>
          <w:lang w:bidi="en-US"/>
        </w:rPr>
        <w:t>nepočítají se opakované účasti při dvou dvouhodinovkách),</w:t>
      </w:r>
      <w:r w:rsidRPr="00246288">
        <w:rPr>
          <w:rFonts w:ascii="Calibri" w:eastAsia="Times New Roman" w:hAnsi="Calibri" w:cs="Times New Roman"/>
          <w:lang w:bidi="en-US"/>
        </w:rPr>
        <w:t xml:space="preserve"> počet hodin lekce. Tyto tabulky se archivují po dobu 5 let, souhrnný údaj uvádí ve výroční zprávě – počet</w:t>
      </w:r>
      <w:r w:rsidR="009A532D">
        <w:rPr>
          <w:rFonts w:ascii="Calibri" w:eastAsia="Times New Roman" w:hAnsi="Calibri" w:cs="Times New Roman"/>
          <w:lang w:bidi="en-US"/>
        </w:rPr>
        <w:t xml:space="preserve"> škol, tříd,</w:t>
      </w:r>
      <w:r w:rsidRPr="00246288">
        <w:rPr>
          <w:rFonts w:ascii="Calibri" w:eastAsia="Times New Roman" w:hAnsi="Calibri" w:cs="Times New Roman"/>
          <w:lang w:bidi="en-US"/>
        </w:rPr>
        <w:t xml:space="preserve"> účastníků a počet hodin. </w:t>
      </w:r>
    </w:p>
    <w:p w14:paraId="0C3F32CA" w14:textId="77777777" w:rsidR="00422A68" w:rsidRDefault="00F05B6B" w:rsidP="00F05B6B">
      <w:pPr>
        <w:pStyle w:val="Nadpis2"/>
        <w:rPr>
          <w:lang w:bidi="en-US"/>
        </w:rPr>
      </w:pPr>
      <w:bookmarkStart w:id="47" w:name="_Toc238810779"/>
      <w:r>
        <w:rPr>
          <w:lang w:bidi="en-US"/>
        </w:rPr>
        <w:t>5. 10</w:t>
      </w:r>
      <w:r>
        <w:rPr>
          <w:lang w:bidi="en-US"/>
        </w:rPr>
        <w:tab/>
        <w:t>Poplatek pro účastníka</w:t>
      </w:r>
      <w:bookmarkEnd w:id="47"/>
    </w:p>
    <w:p w14:paraId="16F90741" w14:textId="77777777" w:rsidR="00374B88" w:rsidRPr="00246288" w:rsidRDefault="00374B88" w:rsidP="00374B88">
      <w:pPr>
        <w:jc w:val="both"/>
        <w:rPr>
          <w:rFonts w:ascii="Calibri" w:eastAsia="Times New Roman" w:hAnsi="Calibri" w:cs="Times New Roman"/>
          <w:lang w:bidi="en-US"/>
        </w:rPr>
      </w:pPr>
      <w:r w:rsidRPr="00246288">
        <w:rPr>
          <w:rFonts w:ascii="Calibri" w:eastAsia="Times New Roman" w:hAnsi="Calibri" w:cs="Times New Roman"/>
          <w:lang w:bidi="en-US"/>
        </w:rPr>
        <w:t xml:space="preserve">Poplatkem se rozumí finanční částka za účast žáka na </w:t>
      </w:r>
      <w:r>
        <w:rPr>
          <w:rFonts w:ascii="Calibri" w:eastAsia="Times New Roman" w:hAnsi="Calibri" w:cs="Times New Roman"/>
          <w:lang w:bidi="en-US"/>
        </w:rPr>
        <w:t>preventivním programu</w:t>
      </w:r>
      <w:r w:rsidRPr="00246288">
        <w:rPr>
          <w:rFonts w:ascii="Calibri" w:eastAsia="Times New Roman" w:hAnsi="Calibri" w:cs="Times New Roman"/>
          <w:lang w:bidi="en-US"/>
        </w:rPr>
        <w:t xml:space="preserve">. Jde o </w:t>
      </w:r>
      <w:r>
        <w:rPr>
          <w:rFonts w:ascii="Calibri" w:eastAsia="Times New Roman" w:hAnsi="Calibri" w:cs="Times New Roman"/>
          <w:lang w:bidi="en-US"/>
        </w:rPr>
        <w:t>jednorázov</w:t>
      </w:r>
      <w:r w:rsidRPr="00246288">
        <w:rPr>
          <w:rFonts w:ascii="Calibri" w:eastAsia="Times New Roman" w:hAnsi="Calibri" w:cs="Times New Roman"/>
          <w:lang w:bidi="en-US"/>
        </w:rPr>
        <w:t xml:space="preserve">ý poplatek, rozsah </w:t>
      </w:r>
      <w:r>
        <w:rPr>
          <w:rFonts w:ascii="Calibri" w:eastAsia="Times New Roman" w:hAnsi="Calibri" w:cs="Times New Roman"/>
          <w:lang w:bidi="en-US"/>
        </w:rPr>
        <w:t>lekcí</w:t>
      </w:r>
      <w:r w:rsidRPr="00246288">
        <w:rPr>
          <w:rFonts w:ascii="Calibri" w:eastAsia="Times New Roman" w:hAnsi="Calibri" w:cs="Times New Roman"/>
          <w:lang w:bidi="en-US"/>
        </w:rPr>
        <w:t xml:space="preserve"> se nezohledňuje – to znamená, že žák platí stejnou částku, ať je posluchačem dvě, čtyři nebo </w:t>
      </w:r>
      <w:r>
        <w:rPr>
          <w:rFonts w:ascii="Calibri" w:eastAsia="Times New Roman" w:hAnsi="Calibri" w:cs="Times New Roman"/>
          <w:lang w:bidi="en-US"/>
        </w:rPr>
        <w:t>šest</w:t>
      </w:r>
      <w:r w:rsidRPr="00246288">
        <w:rPr>
          <w:rFonts w:ascii="Calibri" w:eastAsia="Times New Roman" w:hAnsi="Calibri" w:cs="Times New Roman"/>
          <w:lang w:bidi="en-US"/>
        </w:rPr>
        <w:t xml:space="preserve"> školních hodin. </w:t>
      </w:r>
    </w:p>
    <w:p w14:paraId="6A981975" w14:textId="77777777" w:rsidR="00374B88" w:rsidRPr="00246288" w:rsidRDefault="00374B88" w:rsidP="00374B88">
      <w:pPr>
        <w:jc w:val="both"/>
        <w:rPr>
          <w:rFonts w:ascii="Calibri" w:eastAsia="Times New Roman" w:hAnsi="Calibri" w:cs="Times New Roman"/>
          <w:lang w:bidi="en-US"/>
        </w:rPr>
      </w:pPr>
      <w:r w:rsidRPr="00246288">
        <w:rPr>
          <w:rFonts w:ascii="Calibri" w:eastAsia="Times New Roman" w:hAnsi="Calibri" w:cs="Times New Roman"/>
          <w:lang w:bidi="en-US"/>
        </w:rPr>
        <w:t xml:space="preserve">Poplatek je stanovován před začátkem školního roku pro následující školní rok. Výši poplatku navrhují účastníci výroční hodnotící porady, potvrzuje ji vedení CPR. Poplatek se odvozuje od získaných dotací </w:t>
      </w:r>
      <w:r>
        <w:rPr>
          <w:rFonts w:ascii="Calibri" w:eastAsia="Times New Roman" w:hAnsi="Calibri" w:cs="Times New Roman"/>
          <w:lang w:bidi="en-US"/>
        </w:rPr>
        <w:br/>
      </w:r>
      <w:r w:rsidRPr="00246288">
        <w:rPr>
          <w:rFonts w:ascii="Calibri" w:eastAsia="Times New Roman" w:hAnsi="Calibri" w:cs="Times New Roman"/>
          <w:lang w:bidi="en-US"/>
        </w:rPr>
        <w:t>a grantů, v příznivém případě je možno program poskytovat zdarma.</w:t>
      </w:r>
    </w:p>
    <w:p w14:paraId="68159D54" w14:textId="77777777" w:rsidR="00374B88" w:rsidRPr="00246288" w:rsidRDefault="00374B88" w:rsidP="00374B88">
      <w:pPr>
        <w:jc w:val="both"/>
        <w:rPr>
          <w:rFonts w:ascii="Calibri" w:eastAsia="Times New Roman" w:hAnsi="Calibri" w:cs="Times New Roman"/>
          <w:lang w:bidi="en-US"/>
        </w:rPr>
      </w:pPr>
      <w:r>
        <w:rPr>
          <w:rFonts w:ascii="Calibri" w:eastAsia="Times New Roman" w:hAnsi="Calibri" w:cs="Times New Roman"/>
          <w:lang w:bidi="en-US"/>
        </w:rPr>
        <w:t>Pro rok 2026/27</w:t>
      </w:r>
      <w:r w:rsidRPr="00246288">
        <w:rPr>
          <w:rFonts w:ascii="Calibri" w:eastAsia="Times New Roman" w:hAnsi="Calibri" w:cs="Times New Roman"/>
          <w:lang w:bidi="en-US"/>
        </w:rPr>
        <w:t xml:space="preserve"> je poplatek stanoven na </w:t>
      </w:r>
      <w:r>
        <w:rPr>
          <w:rFonts w:ascii="Calibri" w:eastAsia="Times New Roman" w:hAnsi="Calibri" w:cs="Times New Roman"/>
          <w:lang w:bidi="en-US"/>
        </w:rPr>
        <w:t>13</w:t>
      </w:r>
      <w:r w:rsidRPr="00246288">
        <w:rPr>
          <w:rFonts w:ascii="Calibri" w:eastAsia="Times New Roman" w:hAnsi="Calibri" w:cs="Times New Roman"/>
          <w:lang w:bidi="en-US"/>
        </w:rPr>
        <w:t>0 Kč. Výše poplatku je uvedena v nabídkovém listu, který je rozesílán školám. Běžnou praxí je, že od žáků vybírá poplatek učitel, pracovník ŠOŽ přebírá od učitele finanční obnos za celou skupinu a vydává učiteli příjmový doklad CPR.</w:t>
      </w:r>
      <w:r>
        <w:rPr>
          <w:rFonts w:ascii="Calibri" w:eastAsia="Times New Roman" w:hAnsi="Calibri" w:cs="Times New Roman"/>
          <w:lang w:bidi="en-US"/>
        </w:rPr>
        <w:t xml:space="preserve"> Pokud škola upřednostňuje bezhotovostní platbu, CPR vystavuje fakturu. </w:t>
      </w:r>
      <w:r w:rsidRPr="00246288">
        <w:rPr>
          <w:rFonts w:ascii="Calibri" w:eastAsia="Times New Roman" w:hAnsi="Calibri" w:cs="Times New Roman"/>
          <w:lang w:bidi="en-US"/>
        </w:rPr>
        <w:t>Pracovník na pracovišti předává peníze a kopii příjmového dokladu do pokladny, dále se postupuje podle vnitřních pravidel CP</w:t>
      </w:r>
      <w:r>
        <w:rPr>
          <w:rFonts w:ascii="Calibri" w:eastAsia="Times New Roman" w:hAnsi="Calibri" w:cs="Times New Roman"/>
          <w:lang w:bidi="en-US"/>
        </w:rPr>
        <w:t>R a platných právních předpisů.</w:t>
      </w:r>
    </w:p>
    <w:p w14:paraId="20419B13" w14:textId="77777777" w:rsidR="00374B88" w:rsidRPr="00246288" w:rsidRDefault="00374B88" w:rsidP="00374B88">
      <w:pPr>
        <w:pStyle w:val="Nadpis3"/>
        <w:rPr>
          <w:lang w:bidi="en-US"/>
        </w:rPr>
      </w:pPr>
      <w:bookmarkStart w:id="48" w:name="_Toc519174975"/>
      <w:bookmarkStart w:id="49" w:name="_Toc112508475"/>
      <w:bookmarkStart w:id="50" w:name="_Toc238810780"/>
      <w:r w:rsidRPr="00246288">
        <w:rPr>
          <w:lang w:bidi="en-US"/>
        </w:rPr>
        <w:t>5.</w:t>
      </w:r>
      <w:r>
        <w:rPr>
          <w:lang w:bidi="en-US"/>
        </w:rPr>
        <w:t xml:space="preserve"> </w:t>
      </w:r>
      <w:r w:rsidRPr="00246288">
        <w:rPr>
          <w:lang w:bidi="en-US"/>
        </w:rPr>
        <w:t>10.</w:t>
      </w:r>
      <w:r>
        <w:rPr>
          <w:lang w:bidi="en-US"/>
        </w:rPr>
        <w:t xml:space="preserve"> </w:t>
      </w:r>
      <w:r w:rsidRPr="00246288">
        <w:rPr>
          <w:lang w:bidi="en-US"/>
        </w:rPr>
        <w:t>1</w:t>
      </w:r>
      <w:r>
        <w:rPr>
          <w:lang w:bidi="en-US"/>
        </w:rPr>
        <w:tab/>
        <w:t>Závislost p</w:t>
      </w:r>
      <w:r w:rsidRPr="00246288">
        <w:rPr>
          <w:lang w:bidi="en-US"/>
        </w:rPr>
        <w:t>latb</w:t>
      </w:r>
      <w:r>
        <w:rPr>
          <w:lang w:bidi="en-US"/>
        </w:rPr>
        <w:t>y</w:t>
      </w:r>
      <w:r w:rsidRPr="00246288">
        <w:rPr>
          <w:lang w:bidi="en-US"/>
        </w:rPr>
        <w:t xml:space="preserve"> za realizaci programu </w:t>
      </w:r>
      <w:bookmarkEnd w:id="48"/>
      <w:bookmarkEnd w:id="49"/>
      <w:r>
        <w:rPr>
          <w:lang w:bidi="en-US"/>
        </w:rPr>
        <w:t>na finančních dotacích</w:t>
      </w:r>
      <w:bookmarkEnd w:id="50"/>
    </w:p>
    <w:p w14:paraId="0FE6EF89" w14:textId="77777777" w:rsidR="00374B88" w:rsidRDefault="00374B88" w:rsidP="00374B88">
      <w:pPr>
        <w:jc w:val="both"/>
        <w:rPr>
          <w:rFonts w:ascii="Calibri" w:eastAsia="Times New Roman" w:hAnsi="Calibri" w:cs="Times New Roman"/>
          <w:lang w:bidi="en-US"/>
        </w:rPr>
      </w:pPr>
      <w:r>
        <w:rPr>
          <w:rFonts w:ascii="Calibri" w:eastAsia="Times New Roman" w:hAnsi="Calibri" w:cs="Times New Roman"/>
          <w:lang w:bidi="en-US"/>
        </w:rPr>
        <w:t>Náklady na</w:t>
      </w:r>
      <w:r w:rsidRPr="00246288">
        <w:rPr>
          <w:rFonts w:ascii="Calibri" w:eastAsia="Times New Roman" w:hAnsi="Calibri" w:cs="Times New Roman"/>
          <w:lang w:bidi="en-US"/>
        </w:rPr>
        <w:t xml:space="preserve"> realizaci </w:t>
      </w:r>
      <w:r>
        <w:rPr>
          <w:rFonts w:ascii="Calibri" w:eastAsia="Times New Roman" w:hAnsi="Calibri" w:cs="Times New Roman"/>
          <w:lang w:bidi="en-US"/>
        </w:rPr>
        <w:t xml:space="preserve">programu </w:t>
      </w:r>
      <w:r w:rsidRPr="00246288">
        <w:rPr>
          <w:rFonts w:ascii="Calibri" w:eastAsia="Times New Roman" w:hAnsi="Calibri" w:cs="Times New Roman"/>
          <w:lang w:bidi="en-US"/>
        </w:rPr>
        <w:t xml:space="preserve">ŠOŽ </w:t>
      </w:r>
      <w:r>
        <w:rPr>
          <w:rFonts w:ascii="Calibri" w:eastAsia="Times New Roman" w:hAnsi="Calibri" w:cs="Times New Roman"/>
          <w:lang w:bidi="en-US"/>
        </w:rPr>
        <w:t>jsou na jednu třídu (dvakrát dvě hodiny) jsou 7 900 Kč.</w:t>
      </w:r>
    </w:p>
    <w:p w14:paraId="7960E212" w14:textId="1F850AAD" w:rsidR="00F05B6B" w:rsidRDefault="00374B88" w:rsidP="00374B88">
      <w:pPr>
        <w:jc w:val="both"/>
        <w:rPr>
          <w:rFonts w:ascii="Calibri" w:eastAsia="Times New Roman" w:hAnsi="Calibri" w:cs="Times New Roman"/>
          <w:lang w:bidi="en-US"/>
        </w:rPr>
      </w:pPr>
      <w:r>
        <w:rPr>
          <w:rFonts w:ascii="Calibri" w:eastAsia="Times New Roman" w:hAnsi="Calibri" w:cs="Times New Roman"/>
          <w:lang w:bidi="en-US"/>
        </w:rPr>
        <w:t>Program každoročně získává finanční podporu MŠMT, MSK a statutárního města Ostravy. Dotovaný program stojí 2 600 Kč na třídu nebo 130 Kč na žáka. Ceny jsou včetně DPH</w:t>
      </w:r>
      <w:r w:rsidRPr="00246288">
        <w:rPr>
          <w:rFonts w:ascii="Calibri" w:eastAsia="Times New Roman" w:hAnsi="Calibri" w:cs="Times New Roman"/>
          <w:lang w:bidi="en-US"/>
        </w:rPr>
        <w:t>.</w:t>
      </w:r>
      <w:r>
        <w:rPr>
          <w:rFonts w:ascii="Calibri" w:eastAsia="Times New Roman" w:hAnsi="Calibri" w:cs="Times New Roman"/>
          <w:lang w:bidi="en-US"/>
        </w:rPr>
        <w:t xml:space="preserve"> Na území statutárního města Ostrava je v případě poskytnutí dotace SMO program poskytován zdarma</w:t>
      </w:r>
      <w:r w:rsidR="00F05B6B" w:rsidRPr="00246288">
        <w:rPr>
          <w:rFonts w:ascii="Calibri" w:eastAsia="Times New Roman" w:hAnsi="Calibri" w:cs="Times New Roman"/>
          <w:lang w:bidi="en-US"/>
        </w:rPr>
        <w:t xml:space="preserve">. </w:t>
      </w:r>
      <w:r w:rsidR="00392E9F">
        <w:t>P</w:t>
      </w:r>
      <w:r w:rsidR="00392E9F" w:rsidRPr="005E21FB">
        <w:t>lná komerční cena bez dotace činí 7 900 Kč za třídu</w:t>
      </w:r>
      <w:r w:rsidR="00392E9F">
        <w:rPr>
          <w:rFonts w:ascii="Calibri" w:eastAsia="Times New Roman" w:hAnsi="Calibri" w:cs="Times New Roman"/>
          <w:lang w:bidi="en-US"/>
        </w:rPr>
        <w:t>.</w:t>
      </w:r>
    </w:p>
    <w:p w14:paraId="14CDB285" w14:textId="77777777" w:rsidR="001F2533" w:rsidRDefault="001F2533" w:rsidP="001F2533">
      <w:pPr>
        <w:pStyle w:val="Nadpis2"/>
        <w:rPr>
          <w:lang w:bidi="en-US"/>
        </w:rPr>
      </w:pPr>
      <w:bookmarkStart w:id="51" w:name="_Toc238810781"/>
      <w:r>
        <w:rPr>
          <w:lang w:bidi="en-US"/>
        </w:rPr>
        <w:t>5. 11</w:t>
      </w:r>
      <w:r>
        <w:rPr>
          <w:lang w:bidi="en-US"/>
        </w:rPr>
        <w:tab/>
        <w:t>Kritéria pro ukončení provádění programu ŠOŽ</w:t>
      </w:r>
      <w:bookmarkEnd w:id="51"/>
    </w:p>
    <w:p w14:paraId="32465409" w14:textId="77777777" w:rsidR="001F2533" w:rsidRPr="00246288" w:rsidRDefault="001F2533" w:rsidP="001F2533">
      <w:pPr>
        <w:jc w:val="both"/>
        <w:rPr>
          <w:rFonts w:ascii="Calibri" w:eastAsia="Times New Roman" w:hAnsi="Calibri" w:cs="Times New Roman"/>
          <w:lang w:bidi="en-US"/>
        </w:rPr>
      </w:pPr>
      <w:r w:rsidRPr="00246288">
        <w:rPr>
          <w:rFonts w:ascii="Calibri" w:eastAsia="Times New Roman" w:hAnsi="Calibri" w:cs="Times New Roman"/>
          <w:lang w:bidi="en-US"/>
        </w:rPr>
        <w:t>Rozsah programu je po úvodním jednání se zájemcem přesně popsán v kontraktu. Program je tedy ze strany poskytovatele – CPR – ukončen, pokud jsou provedeny všechny smluvené lekce a pracovník programu předá školnímu metodikovi prevence písemnou „zprávu o provedení ŠOŽ“.</w:t>
      </w:r>
    </w:p>
    <w:p w14:paraId="4F12AE31" w14:textId="77777777" w:rsidR="001F2533" w:rsidRPr="00246288" w:rsidRDefault="001F2533" w:rsidP="001F2533">
      <w:pPr>
        <w:spacing w:after="0"/>
        <w:jc w:val="both"/>
        <w:rPr>
          <w:rFonts w:ascii="Calibri" w:eastAsia="Times New Roman" w:hAnsi="Calibri" w:cs="Times New Roman"/>
          <w:lang w:bidi="en-US"/>
        </w:rPr>
      </w:pPr>
      <w:r w:rsidRPr="00246288">
        <w:rPr>
          <w:rFonts w:ascii="Calibri" w:eastAsia="Times New Roman" w:hAnsi="Calibri" w:cs="Times New Roman"/>
          <w:lang w:bidi="en-US"/>
        </w:rPr>
        <w:t>Předčasné ukončení programu je možné v definovaných situacích.</w:t>
      </w:r>
    </w:p>
    <w:p w14:paraId="1AB16E3C" w14:textId="77777777" w:rsidR="001F2533" w:rsidRPr="00246288" w:rsidRDefault="001F2533" w:rsidP="001F2533">
      <w:pPr>
        <w:numPr>
          <w:ilvl w:val="0"/>
          <w:numId w:val="19"/>
        </w:numPr>
        <w:spacing w:after="0"/>
        <w:contextualSpacing/>
        <w:jc w:val="both"/>
        <w:rPr>
          <w:rFonts w:ascii="Calibri" w:eastAsia="Times New Roman" w:hAnsi="Calibri" w:cs="Times New Roman"/>
          <w:lang w:bidi="en-US"/>
        </w:rPr>
      </w:pPr>
      <w:r w:rsidRPr="00246288">
        <w:rPr>
          <w:rFonts w:ascii="Calibri" w:eastAsia="Times New Roman" w:hAnsi="Calibri" w:cs="Times New Roman"/>
          <w:lang w:bidi="en-US"/>
        </w:rPr>
        <w:lastRenderedPageBreak/>
        <w:t xml:space="preserve">Program je možno předčasně ukončit, pokud účastníci zásadně porušují pravidla školního řádu, včetně projevů úporné pasivity a nespolupráce, na základě ústní dohody/shody mezi pracovníkem ŠOŽ </w:t>
      </w:r>
      <w:r>
        <w:rPr>
          <w:rFonts w:ascii="Calibri" w:eastAsia="Times New Roman" w:hAnsi="Calibri" w:cs="Times New Roman"/>
          <w:lang w:bidi="en-US"/>
        </w:rPr>
        <w:br/>
      </w:r>
      <w:r w:rsidRPr="00246288">
        <w:rPr>
          <w:rFonts w:ascii="Calibri" w:eastAsia="Times New Roman" w:hAnsi="Calibri" w:cs="Times New Roman"/>
          <w:lang w:bidi="en-US"/>
        </w:rPr>
        <w:t>a přítomným učitelem.</w:t>
      </w:r>
    </w:p>
    <w:p w14:paraId="23DEC4DF" w14:textId="77777777" w:rsidR="001F2533" w:rsidRPr="00246288" w:rsidRDefault="001F2533" w:rsidP="001F2533">
      <w:pPr>
        <w:numPr>
          <w:ilvl w:val="0"/>
          <w:numId w:val="19"/>
        </w:numPr>
        <w:spacing w:after="0"/>
        <w:contextualSpacing/>
        <w:jc w:val="both"/>
        <w:rPr>
          <w:rFonts w:ascii="Calibri" w:eastAsia="Times New Roman" w:hAnsi="Calibri" w:cs="Times New Roman"/>
          <w:lang w:bidi="en-US"/>
        </w:rPr>
      </w:pPr>
      <w:r w:rsidRPr="00246288">
        <w:rPr>
          <w:rFonts w:ascii="Calibri" w:eastAsia="Times New Roman" w:hAnsi="Calibri" w:cs="Times New Roman"/>
          <w:lang w:bidi="en-US"/>
        </w:rPr>
        <w:t>Program je nutno předčasně ukončit v případě mimořádných událostí, nouzových nebo havarijních.</w:t>
      </w:r>
    </w:p>
    <w:p w14:paraId="34336705" w14:textId="142D2215" w:rsidR="001F2533" w:rsidRPr="00246288" w:rsidRDefault="001F2533" w:rsidP="001F2533">
      <w:pPr>
        <w:numPr>
          <w:ilvl w:val="0"/>
          <w:numId w:val="19"/>
        </w:numPr>
        <w:contextualSpacing/>
        <w:jc w:val="both"/>
        <w:rPr>
          <w:rFonts w:ascii="Calibri" w:eastAsia="Times New Roman" w:hAnsi="Calibri" w:cs="Times New Roman"/>
          <w:lang w:bidi="en-US"/>
        </w:rPr>
      </w:pPr>
      <w:r w:rsidRPr="00246288">
        <w:rPr>
          <w:rFonts w:ascii="Calibri" w:eastAsia="Times New Roman" w:hAnsi="Calibri" w:cs="Times New Roman"/>
          <w:lang w:bidi="en-US"/>
        </w:rPr>
        <w:t>Při porušení smluvených podmínek ze strany pracovníka CPR je škola oprávněna ukončit program v průběhu realizace. Obdobně také pracovník programu je oprávněn ukončit program dříve, pokud dojde k porušení podmínek ze strany školy. Důvody takového ukončení je nutné výslovně uvést v závěrečné zprávě o programu, který se pořizuje a archivuje oběma smluvními stranami.</w:t>
      </w:r>
      <w:r w:rsidR="00474527">
        <w:rPr>
          <w:rFonts w:ascii="Calibri" w:eastAsia="Times New Roman" w:hAnsi="Calibri" w:cs="Times New Roman"/>
          <w:lang w:bidi="en-US"/>
        </w:rPr>
        <w:br/>
      </w:r>
    </w:p>
    <w:p w14:paraId="3303F3A6" w14:textId="77777777" w:rsidR="001F2533" w:rsidRPr="00246288" w:rsidRDefault="001F2533" w:rsidP="001F2533">
      <w:pPr>
        <w:spacing w:after="0"/>
        <w:jc w:val="both"/>
        <w:rPr>
          <w:rFonts w:ascii="Calibri" w:eastAsia="Times New Roman" w:hAnsi="Calibri" w:cs="Times New Roman"/>
          <w:lang w:bidi="en-US"/>
        </w:rPr>
      </w:pPr>
      <w:r w:rsidRPr="00246288">
        <w:rPr>
          <w:rFonts w:ascii="Calibri" w:eastAsia="Times New Roman" w:hAnsi="Calibri" w:cs="Times New Roman"/>
          <w:lang w:bidi="en-US"/>
        </w:rPr>
        <w:t>Podmínky realizace ŠOŽ jsou standardně definovány v kontraktu takto:</w:t>
      </w:r>
    </w:p>
    <w:p w14:paraId="43406420" w14:textId="4C848D4A" w:rsidR="00474527" w:rsidRPr="00474527" w:rsidRDefault="00474527" w:rsidP="00474527">
      <w:pPr>
        <w:numPr>
          <w:ilvl w:val="0"/>
          <w:numId w:val="20"/>
        </w:numPr>
        <w:spacing w:after="0"/>
        <w:contextualSpacing/>
        <w:jc w:val="both"/>
        <w:rPr>
          <w:rFonts w:ascii="Calibri" w:eastAsia="Times New Roman" w:hAnsi="Calibri" w:cs="Times New Roman"/>
          <w:lang w:bidi="en-US"/>
        </w:rPr>
      </w:pPr>
      <w:r w:rsidRPr="00474527">
        <w:rPr>
          <w:rFonts w:ascii="Calibri" w:eastAsia="Times New Roman" w:hAnsi="Calibri" w:cs="Times New Roman"/>
          <w:lang w:bidi="en-US"/>
        </w:rPr>
        <w:t xml:space="preserve">Poskytovatel realizuje ŠOŽ podle závazných dokumentů „manuál“, „metodika“ a „koncepce“, která je dostupná na </w:t>
      </w:r>
      <w:hyperlink r:id="rId17" w:history="1">
        <w:r w:rsidRPr="00520E63">
          <w:rPr>
            <w:rStyle w:val="Hypertextovodkaz"/>
            <w:rFonts w:ascii="Calibri" w:eastAsia="Times New Roman" w:hAnsi="Calibri" w:cs="Times New Roman"/>
            <w:lang w:bidi="en-US"/>
          </w:rPr>
          <w:t>https://www.prorodiny.cz/skolska-prevence/skola-osobniho-zivota/a-904/</w:t>
        </w:r>
      </w:hyperlink>
      <w:r>
        <w:rPr>
          <w:rFonts w:ascii="Calibri" w:eastAsia="Times New Roman" w:hAnsi="Calibri" w:cs="Times New Roman"/>
          <w:lang w:bidi="en-US"/>
        </w:rPr>
        <w:t xml:space="preserve"> </w:t>
      </w:r>
      <w:r w:rsidRPr="00474527">
        <w:rPr>
          <w:rFonts w:ascii="Calibri" w:eastAsia="Times New Roman" w:hAnsi="Calibri" w:cs="Times New Roman"/>
          <w:lang w:bidi="en-US"/>
        </w:rPr>
        <w:t>a tištěná na pracovišti.</w:t>
      </w:r>
    </w:p>
    <w:p w14:paraId="184DE7EF" w14:textId="77777777" w:rsidR="00474527" w:rsidRPr="00474527" w:rsidRDefault="00474527" w:rsidP="00474527">
      <w:pPr>
        <w:numPr>
          <w:ilvl w:val="0"/>
          <w:numId w:val="20"/>
        </w:numPr>
        <w:spacing w:after="0"/>
        <w:contextualSpacing/>
        <w:jc w:val="both"/>
        <w:rPr>
          <w:rFonts w:ascii="Calibri" w:eastAsia="Times New Roman" w:hAnsi="Calibri" w:cs="Times New Roman"/>
          <w:lang w:bidi="en-US"/>
        </w:rPr>
      </w:pPr>
      <w:r w:rsidRPr="00474527">
        <w:rPr>
          <w:rFonts w:ascii="Calibri" w:eastAsia="Times New Roman" w:hAnsi="Calibri" w:cs="Times New Roman"/>
          <w:lang w:bidi="en-US"/>
        </w:rPr>
        <w:t xml:space="preserve">Poskytovatel realizuje ŠOŽ za předpokladu, že je program podpořen finanční dotací MŠMT a dalších orgánů státní správy, nebo za plnou cenu. </w:t>
      </w:r>
    </w:p>
    <w:p w14:paraId="7FC785A0" w14:textId="77777777" w:rsidR="00474527" w:rsidRPr="00474527" w:rsidRDefault="00474527" w:rsidP="00474527">
      <w:pPr>
        <w:numPr>
          <w:ilvl w:val="0"/>
          <w:numId w:val="20"/>
        </w:numPr>
        <w:spacing w:after="0"/>
        <w:contextualSpacing/>
        <w:jc w:val="both"/>
        <w:rPr>
          <w:rFonts w:ascii="Calibri" w:eastAsia="Times New Roman" w:hAnsi="Calibri" w:cs="Times New Roman"/>
          <w:lang w:bidi="en-US"/>
        </w:rPr>
      </w:pPr>
      <w:r w:rsidRPr="00474527">
        <w:rPr>
          <w:rFonts w:ascii="Calibri" w:eastAsia="Times New Roman" w:hAnsi="Calibri" w:cs="Times New Roman"/>
          <w:lang w:bidi="en-US"/>
        </w:rPr>
        <w:t>Školní metodik prevence přebírá odpovědnost za poskytování informací o programu zákonným zástupcům žáků.</w:t>
      </w:r>
    </w:p>
    <w:p w14:paraId="245E481B" w14:textId="77777777" w:rsidR="00474527" w:rsidRPr="00474527" w:rsidRDefault="00474527" w:rsidP="00474527">
      <w:pPr>
        <w:numPr>
          <w:ilvl w:val="0"/>
          <w:numId w:val="20"/>
        </w:numPr>
        <w:spacing w:after="0"/>
        <w:contextualSpacing/>
        <w:jc w:val="both"/>
        <w:rPr>
          <w:rFonts w:ascii="Calibri" w:eastAsia="Times New Roman" w:hAnsi="Calibri" w:cs="Times New Roman"/>
          <w:lang w:bidi="en-US"/>
        </w:rPr>
      </w:pPr>
      <w:r w:rsidRPr="00474527">
        <w:rPr>
          <w:rFonts w:ascii="Calibri" w:eastAsia="Times New Roman" w:hAnsi="Calibri" w:cs="Times New Roman"/>
          <w:lang w:bidi="en-US"/>
        </w:rPr>
        <w:t>Pracovník programu ŠOŽ provede program ve třídě, kterou poskytne škola, skupinou jsou žáci třídy.</w:t>
      </w:r>
    </w:p>
    <w:p w14:paraId="50010CBF" w14:textId="77777777" w:rsidR="00474527" w:rsidRPr="00474527" w:rsidRDefault="00474527" w:rsidP="00474527">
      <w:pPr>
        <w:numPr>
          <w:ilvl w:val="0"/>
          <w:numId w:val="20"/>
        </w:numPr>
        <w:spacing w:after="0"/>
        <w:contextualSpacing/>
        <w:jc w:val="both"/>
        <w:rPr>
          <w:rFonts w:ascii="Calibri" w:eastAsia="Times New Roman" w:hAnsi="Calibri" w:cs="Times New Roman"/>
          <w:lang w:bidi="en-US"/>
        </w:rPr>
      </w:pPr>
      <w:r w:rsidRPr="00474527">
        <w:rPr>
          <w:rFonts w:ascii="Calibri" w:eastAsia="Times New Roman" w:hAnsi="Calibri" w:cs="Times New Roman"/>
          <w:lang w:bidi="en-US"/>
        </w:rPr>
        <w:t>Bude použit dataprojektor a počítač, obojí zajistí škola.</w:t>
      </w:r>
    </w:p>
    <w:p w14:paraId="5352EC87" w14:textId="77777777" w:rsidR="00474527" w:rsidRPr="00474527" w:rsidRDefault="00474527" w:rsidP="00474527">
      <w:pPr>
        <w:numPr>
          <w:ilvl w:val="0"/>
          <w:numId w:val="20"/>
        </w:numPr>
        <w:spacing w:after="0"/>
        <w:contextualSpacing/>
        <w:jc w:val="both"/>
        <w:rPr>
          <w:rFonts w:ascii="Calibri" w:eastAsia="Times New Roman" w:hAnsi="Calibri" w:cs="Times New Roman"/>
          <w:lang w:bidi="en-US"/>
        </w:rPr>
      </w:pPr>
      <w:r w:rsidRPr="00474527">
        <w:rPr>
          <w:rFonts w:ascii="Calibri" w:eastAsia="Times New Roman" w:hAnsi="Calibri" w:cs="Times New Roman"/>
          <w:lang w:bidi="en-US"/>
        </w:rPr>
        <w:t>Žáky bude při lekcích programu doprovázet učitel, jak určí škola, ve shodě s Metodickým pokynem MŠMT.</w:t>
      </w:r>
    </w:p>
    <w:p w14:paraId="2F48DB86" w14:textId="77777777" w:rsidR="00474527" w:rsidRPr="00474527" w:rsidRDefault="00474527" w:rsidP="00474527">
      <w:pPr>
        <w:numPr>
          <w:ilvl w:val="0"/>
          <w:numId w:val="20"/>
        </w:numPr>
        <w:spacing w:after="0"/>
        <w:contextualSpacing/>
        <w:jc w:val="both"/>
        <w:rPr>
          <w:rFonts w:ascii="Calibri" w:eastAsia="Times New Roman" w:hAnsi="Calibri" w:cs="Times New Roman"/>
          <w:lang w:bidi="en-US"/>
        </w:rPr>
      </w:pPr>
      <w:r w:rsidRPr="00474527">
        <w:rPr>
          <w:rFonts w:ascii="Calibri" w:eastAsia="Times New Roman" w:hAnsi="Calibri" w:cs="Times New Roman"/>
          <w:lang w:bidi="en-US"/>
        </w:rPr>
        <w:t>Během programu platí pro žáky běžná pravidla, určená školním řádem (komunikace, telefony, pitný režim atd.).</w:t>
      </w:r>
    </w:p>
    <w:p w14:paraId="191A6D69" w14:textId="77777777" w:rsidR="00474527" w:rsidRPr="00474527" w:rsidRDefault="00474527" w:rsidP="00474527">
      <w:pPr>
        <w:numPr>
          <w:ilvl w:val="0"/>
          <w:numId w:val="20"/>
        </w:numPr>
        <w:spacing w:after="0"/>
        <w:contextualSpacing/>
        <w:jc w:val="both"/>
        <w:rPr>
          <w:rFonts w:ascii="Calibri" w:eastAsia="Times New Roman" w:hAnsi="Calibri" w:cs="Times New Roman"/>
          <w:lang w:bidi="en-US"/>
        </w:rPr>
      </w:pPr>
      <w:r w:rsidRPr="00474527">
        <w:rPr>
          <w:rFonts w:ascii="Calibri" w:eastAsia="Times New Roman" w:hAnsi="Calibri" w:cs="Times New Roman"/>
          <w:lang w:bidi="en-US"/>
        </w:rPr>
        <w:t>Škola zajistí poplatek ve výši 130 Kč na žáka, poskytovatel vystaví fakturu nebo příjmový doklad dle platných předpisů při platbě v hotovosti.</w:t>
      </w:r>
    </w:p>
    <w:p w14:paraId="73CE11A4" w14:textId="25E424CC" w:rsidR="001F2533" w:rsidRPr="001F2533" w:rsidRDefault="00474527" w:rsidP="00474527">
      <w:pPr>
        <w:numPr>
          <w:ilvl w:val="0"/>
          <w:numId w:val="20"/>
        </w:numPr>
        <w:spacing w:after="0"/>
        <w:contextualSpacing/>
        <w:jc w:val="both"/>
        <w:rPr>
          <w:rFonts w:ascii="Calibri" w:eastAsia="Times New Roman" w:hAnsi="Calibri" w:cs="Times New Roman"/>
          <w:lang w:bidi="en-US"/>
        </w:rPr>
      </w:pPr>
      <w:r w:rsidRPr="00474527">
        <w:rPr>
          <w:rFonts w:ascii="Calibri" w:eastAsia="Times New Roman" w:hAnsi="Calibri" w:cs="Times New Roman"/>
          <w:lang w:bidi="en-US"/>
        </w:rPr>
        <w:t>Po provedení programu pracovník ŠOŽ a školní metodik prevence vypracují zprávu stanovenou písemnou formou, kterou obě strany archivují podle vnitřních pravidel školy a organizace</w:t>
      </w:r>
      <w:r w:rsidR="001F2533" w:rsidRPr="001F2533">
        <w:rPr>
          <w:rFonts w:ascii="Calibri" w:eastAsia="Times New Roman" w:hAnsi="Calibri" w:cs="Times New Roman"/>
          <w:lang w:bidi="en-US"/>
        </w:rPr>
        <w:t>.</w:t>
      </w:r>
    </w:p>
    <w:p w14:paraId="4387ADF9" w14:textId="77777777" w:rsidR="001F2533" w:rsidRDefault="001F2533" w:rsidP="001F2533">
      <w:pPr>
        <w:pStyle w:val="Nadpis2"/>
        <w:rPr>
          <w:lang w:bidi="en-US"/>
        </w:rPr>
      </w:pPr>
      <w:bookmarkStart w:id="52" w:name="_Toc238810782"/>
      <w:r>
        <w:rPr>
          <w:lang w:bidi="en-US"/>
        </w:rPr>
        <w:t>5. 12</w:t>
      </w:r>
      <w:r>
        <w:rPr>
          <w:lang w:bidi="en-US"/>
        </w:rPr>
        <w:tab/>
        <w:t>Podávání stížností</w:t>
      </w:r>
      <w:bookmarkEnd w:id="52"/>
    </w:p>
    <w:p w14:paraId="472A0ACA" w14:textId="77777777" w:rsidR="001F2533" w:rsidRDefault="001F2533" w:rsidP="00F05B6B">
      <w:pPr>
        <w:jc w:val="both"/>
        <w:rPr>
          <w:rFonts w:ascii="Calibri" w:eastAsia="Times New Roman" w:hAnsi="Calibri" w:cs="Times New Roman"/>
          <w:lang w:bidi="en-US"/>
        </w:rPr>
      </w:pPr>
      <w:r w:rsidRPr="00246288">
        <w:rPr>
          <w:rFonts w:ascii="Calibri" w:eastAsia="Times New Roman" w:hAnsi="Calibri" w:cs="Times New Roman"/>
          <w:lang w:bidi="en-US"/>
        </w:rPr>
        <w:t>Klient má právo vyjádřit stížnost na kvalitu nebo nedodržení standardů programu ŠOŽ. Pro ŠOŽ není stanoven samostatný řád vyřizování stížností, ale v daném případě se postupuje podle vnitřních pravidel Centra pro rodinu, uvedených v „Operačním manuálu“, jmenovitě „OM 7 Stížnosti na kvalitu nebo způsob poskytování programů“. Na stížnosti je nahlížen</w:t>
      </w:r>
      <w:r>
        <w:rPr>
          <w:rFonts w:ascii="Calibri" w:eastAsia="Times New Roman" w:hAnsi="Calibri" w:cs="Times New Roman"/>
          <w:lang w:bidi="en-US"/>
        </w:rPr>
        <w:t xml:space="preserve">o jako na příležitost k vývoji </w:t>
      </w:r>
      <w:r w:rsidRPr="00246288">
        <w:rPr>
          <w:rFonts w:ascii="Calibri" w:eastAsia="Times New Roman" w:hAnsi="Calibri" w:cs="Times New Roman"/>
          <w:lang w:bidi="en-US"/>
        </w:rPr>
        <w:t>a zkvalitnění program</w:t>
      </w:r>
      <w:r>
        <w:rPr>
          <w:rFonts w:ascii="Calibri" w:eastAsia="Times New Roman" w:hAnsi="Calibri" w:cs="Times New Roman"/>
          <w:lang w:bidi="en-US"/>
        </w:rPr>
        <w:t>u.</w:t>
      </w:r>
    </w:p>
    <w:p w14:paraId="32ECBF5A" w14:textId="77777777" w:rsidR="001F2533" w:rsidRDefault="001F2533" w:rsidP="001F2533">
      <w:pPr>
        <w:pStyle w:val="Nadpis2"/>
        <w:rPr>
          <w:lang w:bidi="en-US"/>
        </w:rPr>
      </w:pPr>
      <w:bookmarkStart w:id="53" w:name="_Toc238810783"/>
      <w:r>
        <w:rPr>
          <w:lang w:bidi="en-US"/>
        </w:rPr>
        <w:t>5. 13</w:t>
      </w:r>
      <w:r>
        <w:rPr>
          <w:lang w:bidi="en-US"/>
        </w:rPr>
        <w:tab/>
        <w:t>Definovaná rizika programu</w:t>
      </w:r>
      <w:bookmarkEnd w:id="53"/>
    </w:p>
    <w:p w14:paraId="3F759C9D" w14:textId="77777777" w:rsidR="001F2533" w:rsidRPr="00246288" w:rsidRDefault="001F2533" w:rsidP="001F2533">
      <w:pPr>
        <w:jc w:val="both"/>
        <w:rPr>
          <w:rFonts w:ascii="Calibri" w:eastAsia="Times New Roman" w:hAnsi="Calibri" w:cs="Times New Roman"/>
          <w:lang w:bidi="en-US"/>
        </w:rPr>
      </w:pPr>
      <w:r w:rsidRPr="00246288">
        <w:rPr>
          <w:rFonts w:ascii="Calibri" w:eastAsia="Times New Roman" w:hAnsi="Calibri" w:cs="Times New Roman"/>
          <w:lang w:bidi="en-US"/>
        </w:rPr>
        <w:t>Základním rizikem pro realizaci programu je indispozice lektorů. Pokud dojde z důvodu nemoci nebo jiného srovnatelného důvodu k neschopnosti lektora realizovat ŠOŽ v termínu podle kontraktu, CPR se snaží zajistit náhradního lektora. Počet vyškolených osob je ovšem omezený, a proto se po vyčerpání možností může stát, že k provedení lekcí nedojde. Nadřízený pracovník z CPR je povinen telefonicky informovat školu. Náhradní termín se sjednává po vzájemné dohodě.</w:t>
      </w:r>
    </w:p>
    <w:p w14:paraId="1E06005D" w14:textId="77777777" w:rsidR="001F2533" w:rsidRPr="00246288" w:rsidRDefault="001F2533" w:rsidP="001F2533">
      <w:pPr>
        <w:jc w:val="both"/>
        <w:rPr>
          <w:rFonts w:ascii="Calibri" w:eastAsia="Times New Roman" w:hAnsi="Calibri" w:cs="Times New Roman"/>
          <w:lang w:bidi="en-US"/>
        </w:rPr>
      </w:pPr>
      <w:r w:rsidRPr="00246288">
        <w:rPr>
          <w:rFonts w:ascii="Calibri" w:eastAsia="Times New Roman" w:hAnsi="Calibri" w:cs="Times New Roman"/>
          <w:lang w:bidi="en-US"/>
        </w:rPr>
        <w:t>Dalším rizikem programu jsou střety zájmu, definované v kapitole 8.</w:t>
      </w:r>
    </w:p>
    <w:p w14:paraId="6748B4A4" w14:textId="195DAE2C" w:rsidR="008D0D7B" w:rsidRDefault="001F2533" w:rsidP="001F2533">
      <w:pPr>
        <w:jc w:val="both"/>
        <w:rPr>
          <w:rFonts w:ascii="Calibri" w:eastAsia="Times New Roman" w:hAnsi="Calibri" w:cs="Times New Roman"/>
          <w:lang w:bidi="en-US"/>
        </w:rPr>
      </w:pPr>
      <w:r w:rsidRPr="00246288">
        <w:rPr>
          <w:rFonts w:ascii="Calibri" w:eastAsia="Times New Roman" w:hAnsi="Calibri" w:cs="Times New Roman"/>
          <w:lang w:bidi="en-US"/>
        </w:rPr>
        <w:t>Rizikem, které nelze vyloučit, by mohla být kritická finanční situace, CPR je neziskovou organizací</w:t>
      </w:r>
      <w:r>
        <w:rPr>
          <w:rFonts w:ascii="Calibri" w:eastAsia="Times New Roman" w:hAnsi="Calibri" w:cs="Times New Roman"/>
          <w:lang w:bidi="en-US"/>
        </w:rPr>
        <w:t>.</w:t>
      </w:r>
    </w:p>
    <w:p w14:paraId="39EF83C9" w14:textId="77777777" w:rsidR="008D0D7B" w:rsidRDefault="008D0D7B">
      <w:pPr>
        <w:rPr>
          <w:rFonts w:ascii="Calibri" w:eastAsia="Times New Roman" w:hAnsi="Calibri" w:cs="Times New Roman"/>
          <w:lang w:bidi="en-US"/>
        </w:rPr>
      </w:pPr>
      <w:r>
        <w:rPr>
          <w:rFonts w:ascii="Calibri" w:eastAsia="Times New Roman" w:hAnsi="Calibri" w:cs="Times New Roman"/>
          <w:lang w:bidi="en-US"/>
        </w:rPr>
        <w:br w:type="page"/>
      </w:r>
    </w:p>
    <w:p w14:paraId="6B46F501" w14:textId="77777777" w:rsidR="001F2533" w:rsidRDefault="001F2533" w:rsidP="001F2533">
      <w:pPr>
        <w:pStyle w:val="Nadpis1"/>
        <w:rPr>
          <w:lang w:bidi="en-US"/>
        </w:rPr>
      </w:pPr>
      <w:bookmarkStart w:id="54" w:name="_Toc238810784"/>
      <w:r>
        <w:rPr>
          <w:lang w:bidi="en-US"/>
        </w:rPr>
        <w:lastRenderedPageBreak/>
        <w:t>6.</w:t>
      </w:r>
      <w:r>
        <w:rPr>
          <w:lang w:bidi="en-US"/>
        </w:rPr>
        <w:tab/>
        <w:t>Návaznost a další možnosti odborné péče</w:t>
      </w:r>
      <w:bookmarkEnd w:id="54"/>
    </w:p>
    <w:p w14:paraId="1C322A1E" w14:textId="77777777" w:rsidR="001F2533" w:rsidRDefault="001F2533" w:rsidP="001F2533">
      <w:pPr>
        <w:pStyle w:val="Nadpis2"/>
        <w:rPr>
          <w:lang w:bidi="en-US"/>
        </w:rPr>
      </w:pPr>
      <w:bookmarkStart w:id="55" w:name="_Toc238810785"/>
      <w:r>
        <w:rPr>
          <w:lang w:bidi="en-US"/>
        </w:rPr>
        <w:t>6. 1</w:t>
      </w:r>
      <w:r>
        <w:rPr>
          <w:lang w:bidi="en-US"/>
        </w:rPr>
        <w:tab/>
        <w:t>Preventivní program školy</w:t>
      </w:r>
      <w:bookmarkEnd w:id="55"/>
    </w:p>
    <w:p w14:paraId="4B867306" w14:textId="22813D12" w:rsidR="001F2533" w:rsidRDefault="001F2533" w:rsidP="001F2533">
      <w:pPr>
        <w:jc w:val="both"/>
        <w:rPr>
          <w:rFonts w:ascii="Calibri" w:eastAsia="Times New Roman" w:hAnsi="Calibri" w:cs="Times New Roman"/>
          <w:lang w:bidi="en-US"/>
        </w:rPr>
      </w:pPr>
      <w:r w:rsidRPr="00384D42">
        <w:rPr>
          <w:rFonts w:ascii="Calibri" w:eastAsia="Times New Roman" w:hAnsi="Calibri" w:cs="Times New Roman"/>
          <w:lang w:bidi="en-US"/>
        </w:rPr>
        <w:t>ŠOŽ je program, který objednavatel zasazuje do kontextu prevence dalších prvků rizikového chování. Obvy</w:t>
      </w:r>
      <w:r>
        <w:rPr>
          <w:rFonts w:ascii="Calibri" w:eastAsia="Times New Roman" w:hAnsi="Calibri" w:cs="Times New Roman"/>
          <w:lang w:bidi="en-US"/>
        </w:rPr>
        <w:t>kle bývá včleněn do P</w:t>
      </w:r>
      <w:r w:rsidRPr="00384D42">
        <w:rPr>
          <w:rFonts w:ascii="Calibri" w:eastAsia="Times New Roman" w:hAnsi="Calibri" w:cs="Times New Roman"/>
          <w:lang w:bidi="en-US"/>
        </w:rPr>
        <w:t xml:space="preserve">reventivního programu dané školy, což ovšem záleží na školním metodikovi prevence. ŠOŽ je spojnicí mezi učivem a výchovně preventivním působením, prolíná prevenci a výchovu s výukou. Obsahuje nezanedbatelnou kognitivní složku, pracuje s odbornými informacemi, které odpovídají učivu několika vzdělávacích oborů: přírodopisu, výchovy k občanství, výchovy ke zdraví. Na úrovni postojů a dovedností je velmi blízký průřezovému tématu Osobnostní a sociální výchova a obsahům Etické výchovy. </w:t>
      </w:r>
      <w:r>
        <w:rPr>
          <w:rFonts w:ascii="Calibri" w:eastAsia="Times New Roman" w:hAnsi="Calibri" w:cs="Times New Roman"/>
          <w:lang w:bidi="en-US"/>
        </w:rPr>
        <w:t>P</w:t>
      </w:r>
      <w:r w:rsidRPr="00384D42">
        <w:rPr>
          <w:rFonts w:ascii="Calibri" w:eastAsia="Times New Roman" w:hAnsi="Calibri" w:cs="Times New Roman"/>
          <w:lang w:bidi="en-US"/>
        </w:rPr>
        <w:t>reventivní program</w:t>
      </w:r>
      <w:r>
        <w:rPr>
          <w:rFonts w:ascii="Calibri" w:eastAsia="Times New Roman" w:hAnsi="Calibri" w:cs="Times New Roman"/>
          <w:lang w:bidi="en-US"/>
        </w:rPr>
        <w:t xml:space="preserve"> školy</w:t>
      </w:r>
      <w:r w:rsidRPr="00384D42">
        <w:rPr>
          <w:rFonts w:ascii="Calibri" w:eastAsia="Times New Roman" w:hAnsi="Calibri" w:cs="Times New Roman"/>
          <w:lang w:bidi="en-US"/>
        </w:rPr>
        <w:t xml:space="preserve"> zajišťuje propojení na další typy prevence v rámci školy. Díky společnému vyhodnocení pracovníka ŠOŽ se školním metodikem prevence je účastníkům programu, pokud se projeví problém, věnována zvýšená pozornost, péče nebo konkrétní pomoc</w:t>
      </w:r>
      <w:r>
        <w:rPr>
          <w:rFonts w:ascii="Calibri" w:eastAsia="Times New Roman" w:hAnsi="Calibri" w:cs="Times New Roman"/>
          <w:lang w:bidi="en-US"/>
        </w:rPr>
        <w:t>.</w:t>
      </w:r>
    </w:p>
    <w:p w14:paraId="7FF79ADF" w14:textId="77777777" w:rsidR="00422A68" w:rsidRDefault="001F2533" w:rsidP="001F2533">
      <w:pPr>
        <w:pStyle w:val="Nadpis2"/>
        <w:rPr>
          <w:lang w:bidi="en-US"/>
        </w:rPr>
      </w:pPr>
      <w:bookmarkStart w:id="56" w:name="_Toc238810786"/>
      <w:r>
        <w:rPr>
          <w:lang w:bidi="en-US"/>
        </w:rPr>
        <w:t>6. 2</w:t>
      </w:r>
      <w:r>
        <w:rPr>
          <w:lang w:bidi="en-US"/>
        </w:rPr>
        <w:tab/>
        <w:t>Poradna pro vztahy a rodinu</w:t>
      </w:r>
      <w:bookmarkEnd w:id="56"/>
    </w:p>
    <w:p w14:paraId="58FD5A37" w14:textId="77777777" w:rsidR="001F2533" w:rsidRDefault="001F2533" w:rsidP="001F2533">
      <w:pPr>
        <w:jc w:val="both"/>
        <w:rPr>
          <w:rFonts w:ascii="Calibri" w:eastAsia="Times New Roman" w:hAnsi="Calibri" w:cs="Times New Roman"/>
          <w:i/>
          <w:lang w:bidi="en-US"/>
        </w:rPr>
      </w:pPr>
      <w:r w:rsidRPr="00527F1F">
        <w:rPr>
          <w:rFonts w:ascii="Calibri" w:eastAsia="Times New Roman" w:hAnsi="Calibri" w:cs="Times New Roman"/>
          <w:lang w:bidi="en-US"/>
        </w:rPr>
        <w:t xml:space="preserve">Program ŠOŽ se dotýká formace osobnosti a příznačné je, že cílová skupina jsou mladí lidé ve věku dospívání, proto vývojově – pokud jsou přibližně v normě – otázky dospívání a identity řeší. Následným pracovištěm první volby, které může podat pomocnou ruku v situacích, neřešitelných vlastními silami, v otázkách sebepřijetí, je tedy pracoviště přímo v CPR, Poradna pro vztahy a rodinu, </w:t>
      </w:r>
      <w:r>
        <w:rPr>
          <w:rFonts w:ascii="Calibri" w:eastAsia="Times New Roman" w:hAnsi="Calibri" w:cs="Times New Roman"/>
          <w:lang w:bidi="en-US"/>
        </w:rPr>
        <w:t xml:space="preserve">registrovaná sociální služba i </w:t>
      </w:r>
      <w:r w:rsidRPr="00527F1F">
        <w:rPr>
          <w:rFonts w:ascii="Calibri" w:eastAsia="Times New Roman" w:hAnsi="Calibri" w:cs="Times New Roman"/>
          <w:lang w:bidi="en-US"/>
        </w:rPr>
        <w:t xml:space="preserve">zařízení poradenství SPOD. Poradenství poskytují psychologové a rodinní poradci. </w:t>
      </w:r>
    </w:p>
    <w:p w14:paraId="0A7ADDE7" w14:textId="77777777" w:rsidR="001F2533" w:rsidRDefault="001F2533" w:rsidP="001F2533">
      <w:pPr>
        <w:jc w:val="both"/>
        <w:rPr>
          <w:rFonts w:ascii="Calibri" w:eastAsia="Times New Roman" w:hAnsi="Calibri" w:cs="Times New Roman"/>
          <w:lang w:bidi="en-US"/>
        </w:rPr>
      </w:pPr>
      <w:r w:rsidRPr="00FA2A70">
        <w:rPr>
          <w:rFonts w:ascii="Calibri" w:eastAsia="Times New Roman" w:hAnsi="Calibri" w:cs="Times New Roman"/>
          <w:lang w:bidi="en-US"/>
        </w:rPr>
        <w:t xml:space="preserve">Poradna pro vztahy a rodinu – vztahové poradenství </w:t>
      </w:r>
      <w:r>
        <w:rPr>
          <w:rFonts w:ascii="Calibri" w:eastAsia="Times New Roman" w:hAnsi="Calibri" w:cs="Times New Roman"/>
          <w:lang w:bidi="en-US"/>
        </w:rPr>
        <w:t>–</w:t>
      </w:r>
      <w:r w:rsidRPr="00FA2A70">
        <w:rPr>
          <w:rFonts w:ascii="Calibri" w:eastAsia="Times New Roman" w:hAnsi="Calibri" w:cs="Times New Roman"/>
          <w:lang w:bidi="en-US"/>
        </w:rPr>
        <w:t xml:space="preserve"> </w:t>
      </w:r>
      <w:r>
        <w:rPr>
          <w:rFonts w:ascii="Calibri" w:eastAsia="Times New Roman" w:hAnsi="Calibri" w:cs="Times New Roman"/>
          <w:lang w:bidi="en-US"/>
        </w:rPr>
        <w:t xml:space="preserve">se definuje jako podpora, orientace a provázení pro dospělé a dospívající mládež v oblasti osobních, rodinných a partnerských vztahů. Jejím heslem je: „Sebepoznáním k druhým …“ Posláním služby odborného sociálního poradenství Poradny pro vztahy </w:t>
      </w:r>
      <w:r>
        <w:rPr>
          <w:rFonts w:ascii="Calibri" w:eastAsia="Times New Roman" w:hAnsi="Calibri" w:cs="Times New Roman"/>
          <w:lang w:bidi="en-US"/>
        </w:rPr>
        <w:br/>
        <w:t>a rodinu – vztahové poradenství je pomoc v nepříznivých vztahových životních situacích. Služba odborně doprovází a podporuje dospívající mládež a dospělé osoby při zvládání jejich osobních, partnerských, rodinných i společenských vztahů. Služba je určena pro dospívající mládež (od 16 let) a dospělé osoby, jednotlivce, páry nebo rodiny. Jedná se o osoby, které se dostaly do nepříznivé situace, kterou nejsou schopny řešit svými silami, v oblasti osobních, rodinných a partnerských vztahů</w:t>
      </w:r>
      <w:r w:rsidR="00D31667">
        <w:rPr>
          <w:rFonts w:ascii="Calibri" w:eastAsia="Times New Roman" w:hAnsi="Calibri" w:cs="Times New Roman"/>
          <w:lang w:bidi="en-US"/>
        </w:rPr>
        <w:t>.</w:t>
      </w:r>
    </w:p>
    <w:p w14:paraId="269FAC4E" w14:textId="77777777" w:rsidR="0061547B" w:rsidRDefault="00D31667" w:rsidP="00D31667">
      <w:pPr>
        <w:pStyle w:val="Nadpis2"/>
      </w:pPr>
      <w:bookmarkStart w:id="57" w:name="_Toc238810787"/>
      <w:r>
        <w:t>6. 3</w:t>
      </w:r>
      <w:r>
        <w:tab/>
        <w:t>Pedagogicko-psychologická poradna</w:t>
      </w:r>
      <w:bookmarkEnd w:id="57"/>
    </w:p>
    <w:p w14:paraId="56A1E774" w14:textId="77777777" w:rsidR="00D31667" w:rsidRPr="001B1E7C" w:rsidRDefault="00D31667" w:rsidP="00D31667">
      <w:pPr>
        <w:spacing w:after="0"/>
        <w:rPr>
          <w:rFonts w:ascii="Calibri" w:eastAsia="Times New Roman" w:hAnsi="Calibri" w:cs="Times New Roman"/>
          <w:lang w:bidi="en-US"/>
        </w:rPr>
      </w:pPr>
      <w:proofErr w:type="spellStart"/>
      <w:r w:rsidRPr="001B1E7C">
        <w:rPr>
          <w:rFonts w:ascii="Calibri" w:eastAsia="Times New Roman" w:hAnsi="Calibri" w:cs="Times New Roman"/>
          <w:lang w:bidi="en-US"/>
        </w:rPr>
        <w:t>Pedagogicko</w:t>
      </w:r>
      <w:proofErr w:type="spellEnd"/>
      <w:r w:rsidRPr="001B1E7C">
        <w:rPr>
          <w:rFonts w:ascii="Calibri" w:eastAsia="Times New Roman" w:hAnsi="Calibri" w:cs="Times New Roman"/>
          <w:lang w:bidi="en-US"/>
        </w:rPr>
        <w:t xml:space="preserve"> – psychologická poradna, příspěvková organizace</w:t>
      </w:r>
      <w:r>
        <w:rPr>
          <w:rFonts w:ascii="Calibri" w:eastAsia="Times New Roman" w:hAnsi="Calibri" w:cs="Times New Roman"/>
          <w:lang w:bidi="en-US"/>
        </w:rPr>
        <w:br/>
      </w:r>
      <w:r w:rsidRPr="001B1E7C">
        <w:rPr>
          <w:rFonts w:ascii="Calibri" w:eastAsia="Times New Roman" w:hAnsi="Calibri" w:cs="Times New Roman"/>
          <w:lang w:bidi="en-US"/>
        </w:rPr>
        <w:t xml:space="preserve">kpt. Vajdy </w:t>
      </w:r>
      <w:proofErr w:type="gramStart"/>
      <w:r w:rsidRPr="001B1E7C">
        <w:rPr>
          <w:rFonts w:ascii="Calibri" w:eastAsia="Times New Roman" w:hAnsi="Calibri" w:cs="Times New Roman"/>
          <w:lang w:bidi="en-US"/>
        </w:rPr>
        <w:t>1a</w:t>
      </w:r>
      <w:proofErr w:type="gramEnd"/>
      <w:r w:rsidRPr="001B1E7C">
        <w:rPr>
          <w:rFonts w:ascii="Calibri" w:eastAsia="Times New Roman" w:hAnsi="Calibri" w:cs="Times New Roman"/>
          <w:lang w:bidi="en-US"/>
        </w:rPr>
        <w:t>, 700 30 Ostrava – Zábřeh,</w:t>
      </w:r>
      <w:r w:rsidRPr="001B1E7C">
        <w:rPr>
          <w:rFonts w:ascii="Calibri" w:eastAsia="Times New Roman" w:hAnsi="Calibri" w:cs="Times New Roman"/>
          <w:lang w:bidi="en-US"/>
        </w:rPr>
        <w:br/>
        <w:t xml:space="preserve">tel. 553 810 700, 553 810 701, e-mail: </w:t>
      </w:r>
      <w:hyperlink r:id="rId18" w:history="1">
        <w:r w:rsidRPr="001B1E7C">
          <w:rPr>
            <w:rFonts w:ascii="Calibri" w:eastAsia="Times New Roman" w:hAnsi="Calibri" w:cs="Times New Roman"/>
            <w:color w:val="0000FF"/>
            <w:u w:val="single"/>
            <w:lang w:bidi="en-US"/>
          </w:rPr>
          <w:t>posta-zabreh@ppp-ostrava.cz</w:t>
        </w:r>
      </w:hyperlink>
      <w:r w:rsidRPr="001B1E7C">
        <w:rPr>
          <w:rFonts w:ascii="Calibri" w:eastAsia="Times New Roman" w:hAnsi="Calibri" w:cs="Times New Roman"/>
          <w:lang w:bidi="en-US"/>
        </w:rPr>
        <w:t>.</w:t>
      </w:r>
    </w:p>
    <w:p w14:paraId="1C39330C" w14:textId="77777777" w:rsidR="00D31667" w:rsidRDefault="00D31667" w:rsidP="00D31667">
      <w:pPr>
        <w:rPr>
          <w:rFonts w:ascii="Calibri" w:eastAsia="Times New Roman" w:hAnsi="Calibri" w:cs="Times New Roman"/>
          <w:lang w:bidi="en-US"/>
        </w:rPr>
      </w:pPr>
      <w:r w:rsidRPr="001B1E7C">
        <w:rPr>
          <w:rFonts w:ascii="Calibri" w:eastAsia="Times New Roman" w:hAnsi="Calibri" w:cs="Times New Roman"/>
          <w:lang w:bidi="en-US"/>
        </w:rPr>
        <w:t>odloučené pracoviště</w:t>
      </w:r>
      <w:r w:rsidRPr="001B1E7C">
        <w:rPr>
          <w:rFonts w:ascii="Calibri" w:eastAsia="Times New Roman" w:hAnsi="Calibri" w:cs="Times New Roman"/>
          <w:lang w:bidi="en-US"/>
        </w:rPr>
        <w:br/>
        <w:t>17. listopadu 1123, 708 00 Ostrava – Poruba,</w:t>
      </w:r>
      <w:r w:rsidRPr="001B1E7C">
        <w:rPr>
          <w:rFonts w:ascii="Calibri" w:eastAsia="Times New Roman" w:hAnsi="Calibri" w:cs="Times New Roman"/>
          <w:lang w:bidi="en-US"/>
        </w:rPr>
        <w:br/>
        <w:t xml:space="preserve">tel. 553 810 750, 553 810 751, e-mail: </w:t>
      </w:r>
      <w:hyperlink r:id="rId19" w:history="1">
        <w:r w:rsidRPr="008820F4">
          <w:rPr>
            <w:rStyle w:val="Hypertextovodkaz"/>
            <w:rFonts w:ascii="Calibri" w:eastAsia="Times New Roman" w:hAnsi="Calibri" w:cs="Times New Roman"/>
            <w:lang w:bidi="en-US"/>
          </w:rPr>
          <w:t>posta-poruba@ppp-ostrava.cz</w:t>
        </w:r>
      </w:hyperlink>
      <w:r>
        <w:rPr>
          <w:rFonts w:ascii="Calibri" w:eastAsia="Times New Roman" w:hAnsi="Calibri" w:cs="Times New Roman"/>
          <w:lang w:bidi="en-US"/>
        </w:rPr>
        <w:t xml:space="preserve">. </w:t>
      </w:r>
    </w:p>
    <w:p w14:paraId="59680808" w14:textId="77777777" w:rsidR="00D31667" w:rsidRDefault="00D31667" w:rsidP="00D31667">
      <w:pPr>
        <w:pStyle w:val="Nadpis2"/>
        <w:rPr>
          <w:lang w:bidi="en-US"/>
        </w:rPr>
      </w:pPr>
      <w:bookmarkStart w:id="58" w:name="_Toc238810788"/>
      <w:r>
        <w:rPr>
          <w:lang w:bidi="en-US"/>
        </w:rPr>
        <w:t>6. 4</w:t>
      </w:r>
      <w:r>
        <w:rPr>
          <w:lang w:bidi="en-US"/>
        </w:rPr>
        <w:tab/>
        <w:t>Katalog poraden</w:t>
      </w:r>
      <w:bookmarkEnd w:id="58"/>
    </w:p>
    <w:p w14:paraId="07090F59" w14:textId="77777777" w:rsidR="00D31667" w:rsidRDefault="00D31667" w:rsidP="00D31667">
      <w:pPr>
        <w:jc w:val="both"/>
        <w:rPr>
          <w:rFonts w:ascii="Calibri" w:eastAsia="Times New Roman" w:hAnsi="Calibri" w:cs="Times New Roman"/>
          <w:lang w:bidi="en-US"/>
        </w:rPr>
      </w:pPr>
      <w:r w:rsidRPr="001B1E7C">
        <w:rPr>
          <w:rFonts w:ascii="Calibri" w:eastAsia="Times New Roman" w:hAnsi="Calibri" w:cs="Times New Roman"/>
          <w:lang w:bidi="en-US"/>
        </w:rPr>
        <w:t xml:space="preserve">Poradny na území Ostravy, které jsou určeny pro cílovou skupinu „Děti a rodina“, jsou díky komunitnímu plánování sociálních služeb v Ostravě souhrnně uváděny v „Katalogu sociálních služeb a souvisejících aktivit ve městě Ostrava“, který je kromě papírové podoby také na webové adrese </w:t>
      </w:r>
      <w:hyperlink r:id="rId20" w:history="1">
        <w:r w:rsidRPr="001B1E7C">
          <w:rPr>
            <w:rFonts w:ascii="Calibri" w:eastAsia="Times New Roman" w:hAnsi="Calibri" w:cs="Times New Roman"/>
            <w:color w:val="0000FF"/>
            <w:u w:val="single"/>
            <w:lang w:bidi="en-US"/>
          </w:rPr>
          <w:t>www.kpostrava.cz</w:t>
        </w:r>
      </w:hyperlink>
      <w:r w:rsidRPr="001B1E7C">
        <w:rPr>
          <w:rFonts w:ascii="Calibri" w:eastAsia="Times New Roman" w:hAnsi="Calibri" w:cs="Times New Roman"/>
          <w:lang w:bidi="en-US"/>
        </w:rPr>
        <w:t>, v záložce dokumenty ke stažení.</w:t>
      </w:r>
      <w:r>
        <w:rPr>
          <w:rFonts w:ascii="Calibri" w:eastAsia="Times New Roman" w:hAnsi="Calibri" w:cs="Times New Roman"/>
          <w:lang w:bidi="en-US"/>
        </w:rPr>
        <w:t xml:space="preserve"> </w:t>
      </w:r>
      <w:r w:rsidRPr="001B1E7C">
        <w:rPr>
          <w:rFonts w:ascii="Calibri" w:eastAsia="Times New Roman" w:hAnsi="Calibri" w:cs="Times New Roman"/>
          <w:lang w:bidi="en-US"/>
        </w:rPr>
        <w:t>Mapa sítě spolupracujících zařízení je široká a skýtá dostatečnou pomo</w:t>
      </w:r>
      <w:r>
        <w:rPr>
          <w:rFonts w:ascii="Calibri" w:eastAsia="Times New Roman" w:hAnsi="Calibri" w:cs="Times New Roman"/>
          <w:lang w:bidi="en-US"/>
        </w:rPr>
        <w:t>c.</w:t>
      </w:r>
    </w:p>
    <w:p w14:paraId="019E8727" w14:textId="77777777" w:rsidR="00D31667" w:rsidRDefault="00D31667" w:rsidP="00D31667">
      <w:pPr>
        <w:pStyle w:val="Nadpis2"/>
        <w:rPr>
          <w:lang w:bidi="en-US"/>
        </w:rPr>
      </w:pPr>
      <w:bookmarkStart w:id="59" w:name="_Toc238810789"/>
      <w:r>
        <w:rPr>
          <w:lang w:bidi="en-US"/>
        </w:rPr>
        <w:lastRenderedPageBreak/>
        <w:t>6. 5</w:t>
      </w:r>
      <w:r>
        <w:rPr>
          <w:lang w:bidi="en-US"/>
        </w:rPr>
        <w:tab/>
        <w:t>Informace účastníkům a jejich rodinám o dalších možnostech odborné péče</w:t>
      </w:r>
      <w:bookmarkEnd w:id="59"/>
    </w:p>
    <w:p w14:paraId="39B39106" w14:textId="77777777" w:rsidR="00D31667" w:rsidRDefault="00D31667" w:rsidP="00D31667">
      <w:pPr>
        <w:jc w:val="both"/>
        <w:rPr>
          <w:rFonts w:ascii="Calibri" w:eastAsia="Times New Roman" w:hAnsi="Calibri" w:cs="Times New Roman"/>
          <w:lang w:bidi="en-US"/>
        </w:rPr>
      </w:pPr>
      <w:r w:rsidRPr="001B1E7C">
        <w:rPr>
          <w:rFonts w:ascii="Calibri" w:eastAsia="Times New Roman" w:hAnsi="Calibri" w:cs="Times New Roman"/>
          <w:lang w:bidi="en-US"/>
        </w:rPr>
        <w:t>Pracovník ŠOŽ poskytuje informace případným zájemcům o další péči ve dvou krocích. Jednak během lekcí programu přirozeně zaznívá, že přichází z CPR a mluví o možnosti vlastního poradenství. Druhý krok je pak v osobním kontaktu, kdy někdo konkrétní vznese dotaz, otevře problém; analogicky pokud pracovníka nebo vedoucího programu osloví rodiče či zákonní zástupci žáka. V tom případě podle povahy naznačeného problému doporučuje odpovídající možnosti z celého spektra organizací. Platí vzájemná reciprocita, že tytéž informace podává školní metodik prevence</w:t>
      </w:r>
      <w:r>
        <w:rPr>
          <w:rFonts w:ascii="Calibri" w:eastAsia="Times New Roman" w:hAnsi="Calibri" w:cs="Times New Roman"/>
          <w:lang w:bidi="en-US"/>
        </w:rPr>
        <w:t>.</w:t>
      </w:r>
    </w:p>
    <w:p w14:paraId="38CF7351" w14:textId="77777777" w:rsidR="008A796A" w:rsidRDefault="008A796A" w:rsidP="008A796A">
      <w:pPr>
        <w:rPr>
          <w:lang w:bidi="en-US"/>
        </w:rPr>
      </w:pPr>
    </w:p>
    <w:p w14:paraId="0987AB18" w14:textId="77777777" w:rsidR="00D31667" w:rsidRDefault="00D31667" w:rsidP="00D31667">
      <w:pPr>
        <w:pStyle w:val="Nadpis1"/>
        <w:rPr>
          <w:lang w:bidi="en-US"/>
        </w:rPr>
      </w:pPr>
      <w:bookmarkStart w:id="60" w:name="_Toc238810790"/>
      <w:r>
        <w:rPr>
          <w:lang w:bidi="en-US"/>
        </w:rPr>
        <w:t>7.</w:t>
      </w:r>
      <w:r>
        <w:rPr>
          <w:lang w:bidi="en-US"/>
        </w:rPr>
        <w:tab/>
        <w:t>Možnosti souběžných aktivit – tři cesty prevence</w:t>
      </w:r>
      <w:bookmarkEnd w:id="60"/>
    </w:p>
    <w:p w14:paraId="34BB61D4" w14:textId="77777777" w:rsidR="00D31667" w:rsidRDefault="00D31667" w:rsidP="00D31667">
      <w:pPr>
        <w:jc w:val="both"/>
        <w:rPr>
          <w:rFonts w:ascii="Calibri" w:eastAsia="Times New Roman" w:hAnsi="Calibri" w:cs="Times New Roman"/>
          <w:lang w:bidi="en-US"/>
        </w:rPr>
      </w:pPr>
      <w:r w:rsidRPr="00A82A37">
        <w:rPr>
          <w:rFonts w:ascii="Calibri" w:eastAsia="Times New Roman" w:hAnsi="Calibri" w:cs="Times New Roman"/>
          <w:lang w:bidi="en-US"/>
        </w:rPr>
        <w:t xml:space="preserve">Školský preventivní program znamená přímý kontakt se žáky, u ŠOŽ konkrétně s dospívajícími, tedy přímé působení na ně ve fázi jejich dospívání. Ke splnění cíle dojít k rozvinutí sexuality na zralou úroveň </w:t>
      </w:r>
      <w:r>
        <w:rPr>
          <w:rFonts w:ascii="Calibri" w:eastAsia="Times New Roman" w:hAnsi="Calibri" w:cs="Times New Roman"/>
          <w:lang w:bidi="en-US"/>
        </w:rPr>
        <w:br/>
      </w:r>
      <w:r w:rsidRPr="00A82A37">
        <w:rPr>
          <w:rFonts w:ascii="Calibri" w:eastAsia="Times New Roman" w:hAnsi="Calibri" w:cs="Times New Roman"/>
          <w:lang w:bidi="en-US"/>
        </w:rPr>
        <w:t xml:space="preserve">a k odpovědnému sexuálnímu chování, zapojenému do vztahu, vedou i další cesty. Kromě přímé komunikace se žáky – programem školské primární </w:t>
      </w:r>
      <w:proofErr w:type="gramStart"/>
      <w:r w:rsidRPr="00A82A37">
        <w:rPr>
          <w:rFonts w:ascii="Calibri" w:eastAsia="Times New Roman" w:hAnsi="Calibri" w:cs="Times New Roman"/>
          <w:lang w:bidi="en-US"/>
        </w:rPr>
        <w:t>prevence - se</w:t>
      </w:r>
      <w:proofErr w:type="gramEnd"/>
      <w:r w:rsidRPr="00A82A37">
        <w:rPr>
          <w:rFonts w:ascii="Calibri" w:eastAsia="Times New Roman" w:hAnsi="Calibri" w:cs="Times New Roman"/>
          <w:lang w:bidi="en-US"/>
        </w:rPr>
        <w:t xml:space="preserve"> nabízí cesta vedoucí přes pedagogy, </w:t>
      </w:r>
      <w:r>
        <w:rPr>
          <w:rFonts w:ascii="Calibri" w:eastAsia="Times New Roman" w:hAnsi="Calibri" w:cs="Times New Roman"/>
          <w:lang w:bidi="en-US"/>
        </w:rPr>
        <w:br/>
      </w:r>
      <w:r w:rsidRPr="00A82A37">
        <w:rPr>
          <w:rFonts w:ascii="Calibri" w:eastAsia="Times New Roman" w:hAnsi="Calibri" w:cs="Times New Roman"/>
          <w:lang w:bidi="en-US"/>
        </w:rPr>
        <w:t>a před tím vším by mělo být pamatováno na cestu vedoucí přes rodiče</w:t>
      </w:r>
      <w:r>
        <w:rPr>
          <w:rFonts w:ascii="Calibri" w:eastAsia="Times New Roman" w:hAnsi="Calibri" w:cs="Times New Roman"/>
          <w:lang w:bidi="en-US"/>
        </w:rPr>
        <w:t>.</w:t>
      </w:r>
    </w:p>
    <w:p w14:paraId="13A4DF01" w14:textId="75E1F3A6" w:rsidR="00D31667" w:rsidRDefault="00D31667" w:rsidP="00D31667">
      <w:pPr>
        <w:pStyle w:val="Nadpis2"/>
        <w:rPr>
          <w:lang w:bidi="en-US"/>
        </w:rPr>
      </w:pPr>
      <w:bookmarkStart w:id="61" w:name="_Toc238810791"/>
      <w:r>
        <w:rPr>
          <w:lang w:bidi="en-US"/>
        </w:rPr>
        <w:t>7. 1</w:t>
      </w:r>
      <w:r>
        <w:rPr>
          <w:lang w:bidi="en-US"/>
        </w:rPr>
        <w:tab/>
      </w:r>
      <w:r w:rsidR="00474527">
        <w:rPr>
          <w:lang w:bidi="en-US"/>
        </w:rPr>
        <w:t>Vzdělávací programy</w:t>
      </w:r>
      <w:r>
        <w:rPr>
          <w:lang w:bidi="en-US"/>
        </w:rPr>
        <w:t xml:space="preserve"> pro pedagogy</w:t>
      </w:r>
      <w:bookmarkEnd w:id="61"/>
    </w:p>
    <w:p w14:paraId="180C4977" w14:textId="3B159A3D" w:rsidR="00474527" w:rsidRDefault="00D31667" w:rsidP="00FF6F9F">
      <w:pPr>
        <w:jc w:val="both"/>
        <w:rPr>
          <w:rFonts w:ascii="Calibri" w:eastAsia="Times New Roman" w:hAnsi="Calibri" w:cs="Times New Roman"/>
          <w:lang w:bidi="en-US"/>
        </w:rPr>
      </w:pPr>
      <w:r w:rsidRPr="00A82A37">
        <w:rPr>
          <w:rFonts w:ascii="Calibri" w:eastAsia="Times New Roman" w:hAnsi="Calibri" w:cs="Times New Roman"/>
          <w:lang w:bidi="en-US"/>
        </w:rPr>
        <w:t xml:space="preserve">Centrum pro rodinu a sociální péči z. s. </w:t>
      </w:r>
      <w:r w:rsidR="00474527">
        <w:rPr>
          <w:rFonts w:ascii="Calibri" w:eastAsia="Times New Roman" w:hAnsi="Calibri" w:cs="Times New Roman"/>
          <w:lang w:bidi="en-US"/>
        </w:rPr>
        <w:t>působilo</w:t>
      </w:r>
      <w:r w:rsidRPr="00A82A37">
        <w:rPr>
          <w:rFonts w:ascii="Calibri" w:eastAsia="Times New Roman" w:hAnsi="Calibri" w:cs="Times New Roman"/>
          <w:lang w:bidi="en-US"/>
        </w:rPr>
        <w:t xml:space="preserve"> </w:t>
      </w:r>
      <w:r w:rsidR="001006FD">
        <w:rPr>
          <w:rFonts w:ascii="Calibri" w:eastAsia="Times New Roman" w:hAnsi="Calibri" w:cs="Times New Roman"/>
          <w:lang w:bidi="en-US"/>
        </w:rPr>
        <w:t xml:space="preserve">jako </w:t>
      </w:r>
      <w:r w:rsidRPr="00A82A37">
        <w:rPr>
          <w:rFonts w:ascii="Calibri" w:eastAsia="Times New Roman" w:hAnsi="Calibri" w:cs="Times New Roman"/>
          <w:lang w:bidi="en-US"/>
        </w:rPr>
        <w:t>akreditovaná instituce k provádění vzdělávacích programů zaměřených na další vzděl</w:t>
      </w:r>
      <w:r w:rsidR="00FF6F9F">
        <w:rPr>
          <w:rFonts w:ascii="Calibri" w:eastAsia="Times New Roman" w:hAnsi="Calibri" w:cs="Times New Roman"/>
          <w:lang w:bidi="en-US"/>
        </w:rPr>
        <w:t>ávání pedagogických pracovníků</w:t>
      </w:r>
      <w:r w:rsidR="00FF6F9F" w:rsidRPr="00FF6F9F">
        <w:rPr>
          <w:rFonts w:ascii="Calibri" w:eastAsia="Times New Roman" w:hAnsi="Calibri" w:cs="Times New Roman"/>
          <w:lang w:bidi="en-US"/>
        </w:rPr>
        <w:t xml:space="preserve"> podle školského zákona</w:t>
      </w:r>
      <w:r w:rsidR="00474527">
        <w:rPr>
          <w:rFonts w:ascii="Calibri" w:eastAsia="Times New Roman" w:hAnsi="Calibri" w:cs="Times New Roman"/>
          <w:lang w:bidi="en-US"/>
        </w:rPr>
        <w:t>, pokud MŠMT poskytovalo systém DVPP</w:t>
      </w:r>
      <w:r w:rsidR="00FF6F9F" w:rsidRPr="00FF6F9F">
        <w:rPr>
          <w:rFonts w:ascii="Calibri" w:eastAsia="Times New Roman" w:hAnsi="Calibri" w:cs="Times New Roman"/>
          <w:lang w:bidi="en-US"/>
        </w:rPr>
        <w:t>. Počítáme, že společné úsilí našich lektorů a pedagogů</w:t>
      </w:r>
      <w:r w:rsidR="00474527">
        <w:rPr>
          <w:rFonts w:ascii="Calibri" w:eastAsia="Times New Roman" w:hAnsi="Calibri" w:cs="Times New Roman"/>
          <w:lang w:bidi="en-US"/>
        </w:rPr>
        <w:t xml:space="preserve"> je stále velmi cenné, že</w:t>
      </w:r>
      <w:r w:rsidR="00FF6F9F" w:rsidRPr="00FF6F9F">
        <w:rPr>
          <w:rFonts w:ascii="Calibri" w:eastAsia="Times New Roman" w:hAnsi="Calibri" w:cs="Times New Roman"/>
          <w:lang w:bidi="en-US"/>
        </w:rPr>
        <w:t xml:space="preserve"> znamen</w:t>
      </w:r>
      <w:r w:rsidR="00474527">
        <w:rPr>
          <w:rFonts w:ascii="Calibri" w:eastAsia="Times New Roman" w:hAnsi="Calibri" w:cs="Times New Roman"/>
          <w:lang w:bidi="en-US"/>
        </w:rPr>
        <w:t>á</w:t>
      </w:r>
      <w:r w:rsidR="00FF6F9F" w:rsidRPr="00FF6F9F">
        <w:rPr>
          <w:rFonts w:ascii="Calibri" w:eastAsia="Times New Roman" w:hAnsi="Calibri" w:cs="Times New Roman"/>
          <w:lang w:bidi="en-US"/>
        </w:rPr>
        <w:t xml:space="preserve"> větší propojení zkušeností, a proto také větší prospěch pro zdařilý život žáků a dospívajících. Pořádáme </w:t>
      </w:r>
      <w:r w:rsidR="00474527">
        <w:rPr>
          <w:rFonts w:ascii="Calibri" w:eastAsia="Times New Roman" w:hAnsi="Calibri" w:cs="Times New Roman"/>
          <w:lang w:bidi="en-US"/>
        </w:rPr>
        <w:t>i nadále</w:t>
      </w:r>
      <w:r w:rsidR="00FF6F9F" w:rsidRPr="00FF6F9F">
        <w:rPr>
          <w:rFonts w:ascii="Calibri" w:eastAsia="Times New Roman" w:hAnsi="Calibri" w:cs="Times New Roman"/>
          <w:lang w:bidi="en-US"/>
        </w:rPr>
        <w:t xml:space="preserve"> vzdělávací programy, které jsou všechny zaměřeny – ve shodě s praxí naší organizace – na využití zkušeností k prevenci rizikového sexuálního chování a sexuální výchovu. </w:t>
      </w:r>
      <w:r w:rsidR="00474527">
        <w:rPr>
          <w:rFonts w:ascii="Calibri" w:eastAsia="Times New Roman" w:hAnsi="Calibri" w:cs="Times New Roman"/>
          <w:lang w:bidi="en-US"/>
        </w:rPr>
        <w:t>Na tyto programy zveme pedagogy a lektory organizací s obdobným zaměřením.</w:t>
      </w:r>
    </w:p>
    <w:p w14:paraId="370BECCD" w14:textId="2D0CEEEF" w:rsidR="00FF6F9F" w:rsidRPr="00FF6F9F" w:rsidRDefault="00D73E91" w:rsidP="00FF6F9F">
      <w:pPr>
        <w:jc w:val="both"/>
        <w:rPr>
          <w:rFonts w:ascii="Calibri" w:eastAsia="Times New Roman" w:hAnsi="Calibri" w:cs="Times New Roman"/>
          <w:lang w:bidi="en-US"/>
        </w:rPr>
      </w:pPr>
      <w:r>
        <w:rPr>
          <w:rFonts w:ascii="Calibri" w:eastAsia="Times New Roman" w:hAnsi="Calibri" w:cs="Times New Roman"/>
          <w:lang w:bidi="en-US"/>
        </w:rPr>
        <w:t>Stále je možné uspořádat původně akreditované programy, které se l</w:t>
      </w:r>
      <w:r w:rsidR="00FF6F9F" w:rsidRPr="00FF6F9F">
        <w:rPr>
          <w:rFonts w:ascii="Calibri" w:eastAsia="Times New Roman" w:hAnsi="Calibri" w:cs="Times New Roman"/>
          <w:lang w:bidi="en-US"/>
        </w:rPr>
        <w:t xml:space="preserve">iší podrobností obsahu a délkou. </w:t>
      </w:r>
      <w:r w:rsidR="00FF6F9F">
        <w:rPr>
          <w:rFonts w:ascii="Calibri" w:eastAsia="Times New Roman" w:hAnsi="Calibri" w:cs="Times New Roman"/>
          <w:lang w:bidi="en-US"/>
        </w:rPr>
        <w:t xml:space="preserve"> </w:t>
      </w:r>
    </w:p>
    <w:p w14:paraId="5F883A3B" w14:textId="77777777" w:rsidR="00FF6F9F" w:rsidRPr="00FF6F9F" w:rsidRDefault="00FF6F9F" w:rsidP="00FF6F9F">
      <w:pPr>
        <w:pStyle w:val="Odstavecseseznamem"/>
        <w:numPr>
          <w:ilvl w:val="0"/>
          <w:numId w:val="21"/>
        </w:numPr>
        <w:rPr>
          <w:rFonts w:ascii="Calibri" w:eastAsia="Times New Roman" w:hAnsi="Calibri" w:cs="Times New Roman"/>
          <w:lang w:bidi="en-US"/>
        </w:rPr>
      </w:pPr>
      <w:r w:rsidRPr="00FF6F9F">
        <w:rPr>
          <w:rFonts w:ascii="Calibri" w:eastAsia="Times New Roman" w:hAnsi="Calibri" w:cs="Times New Roman"/>
          <w:lang w:bidi="en-US"/>
        </w:rPr>
        <w:t xml:space="preserve">VÝCHOVA KE VZTAHŮM SE ZAHRNUTÍM SEXUALITY – kurz školské primární prevence. </w:t>
      </w:r>
      <w:r>
        <w:rPr>
          <w:rFonts w:ascii="Calibri" w:eastAsia="Times New Roman" w:hAnsi="Calibri" w:cs="Times New Roman"/>
          <w:lang w:bidi="en-US"/>
        </w:rPr>
        <w:br/>
      </w:r>
      <w:r w:rsidRPr="00FF6F9F">
        <w:rPr>
          <w:rFonts w:ascii="Calibri" w:eastAsia="Times New Roman" w:hAnsi="Calibri" w:cs="Times New Roman"/>
          <w:lang w:bidi="en-US"/>
        </w:rPr>
        <w:t>Podrobný, rozsáhlý kurz, 80 hodin.</w:t>
      </w:r>
    </w:p>
    <w:p w14:paraId="082EC766" w14:textId="77777777" w:rsidR="00FF6F9F" w:rsidRPr="00FF6F9F" w:rsidRDefault="00FF6F9F" w:rsidP="00FF6F9F">
      <w:pPr>
        <w:pStyle w:val="Odstavecseseznamem"/>
        <w:numPr>
          <w:ilvl w:val="0"/>
          <w:numId w:val="21"/>
        </w:numPr>
        <w:rPr>
          <w:rFonts w:ascii="Calibri" w:eastAsia="Times New Roman" w:hAnsi="Calibri" w:cs="Times New Roman"/>
          <w:lang w:bidi="en-US"/>
        </w:rPr>
      </w:pPr>
      <w:r w:rsidRPr="00FF6F9F">
        <w:rPr>
          <w:rFonts w:ascii="Calibri" w:eastAsia="Times New Roman" w:hAnsi="Calibri" w:cs="Times New Roman"/>
          <w:lang w:bidi="en-US"/>
        </w:rPr>
        <w:t xml:space="preserve">VÝCHOVA KE ZDRAVÉ INTEGRACI </w:t>
      </w:r>
      <w:proofErr w:type="gramStart"/>
      <w:r w:rsidRPr="00FF6F9F">
        <w:rPr>
          <w:rFonts w:ascii="Calibri" w:eastAsia="Times New Roman" w:hAnsi="Calibri" w:cs="Times New Roman"/>
          <w:lang w:bidi="en-US"/>
        </w:rPr>
        <w:t>SEXUALITY - ŠKOLA</w:t>
      </w:r>
      <w:proofErr w:type="gramEnd"/>
      <w:r w:rsidRPr="00FF6F9F">
        <w:rPr>
          <w:rFonts w:ascii="Calibri" w:eastAsia="Times New Roman" w:hAnsi="Calibri" w:cs="Times New Roman"/>
          <w:lang w:bidi="en-US"/>
        </w:rPr>
        <w:t xml:space="preserve"> OSOBNÍHO ŽIVOTA. </w:t>
      </w:r>
      <w:r>
        <w:rPr>
          <w:rFonts w:ascii="Calibri" w:eastAsia="Times New Roman" w:hAnsi="Calibri" w:cs="Times New Roman"/>
          <w:lang w:bidi="en-US"/>
        </w:rPr>
        <w:br/>
      </w:r>
      <w:r w:rsidRPr="00FF6F9F">
        <w:rPr>
          <w:rFonts w:ascii="Calibri" w:eastAsia="Times New Roman" w:hAnsi="Calibri" w:cs="Times New Roman"/>
          <w:lang w:bidi="en-US"/>
        </w:rPr>
        <w:t>Seminář v rozsahu 16 hodin, vhodný také pro sborovny.</w:t>
      </w:r>
    </w:p>
    <w:p w14:paraId="05A43EFE" w14:textId="77777777" w:rsidR="00FF6F9F" w:rsidRPr="00FF6F9F" w:rsidRDefault="00FF6F9F" w:rsidP="00FF6F9F">
      <w:pPr>
        <w:pStyle w:val="Odstavecseseznamem"/>
        <w:numPr>
          <w:ilvl w:val="0"/>
          <w:numId w:val="21"/>
        </w:numPr>
        <w:rPr>
          <w:rFonts w:ascii="Calibri" w:eastAsia="Times New Roman" w:hAnsi="Calibri" w:cs="Times New Roman"/>
          <w:lang w:bidi="en-US"/>
        </w:rPr>
      </w:pPr>
      <w:r w:rsidRPr="00FF6F9F">
        <w:rPr>
          <w:rFonts w:ascii="Calibri" w:eastAsia="Times New Roman" w:hAnsi="Calibri" w:cs="Times New Roman"/>
          <w:caps/>
          <w:lang w:bidi="en-US"/>
        </w:rPr>
        <w:t>Vztahová sexuální výchova na prvním stupni ZŠ</w:t>
      </w:r>
      <w:r w:rsidRPr="00FF6F9F">
        <w:rPr>
          <w:rFonts w:ascii="Calibri" w:eastAsia="Times New Roman" w:hAnsi="Calibri" w:cs="Times New Roman"/>
          <w:lang w:bidi="en-US"/>
        </w:rPr>
        <w:t xml:space="preserve">. </w:t>
      </w:r>
      <w:r>
        <w:rPr>
          <w:rFonts w:ascii="Calibri" w:eastAsia="Times New Roman" w:hAnsi="Calibri" w:cs="Times New Roman"/>
          <w:lang w:bidi="en-US"/>
        </w:rPr>
        <w:br/>
      </w:r>
      <w:r w:rsidRPr="00FF6F9F">
        <w:rPr>
          <w:rFonts w:ascii="Calibri" w:eastAsia="Times New Roman" w:hAnsi="Calibri" w:cs="Times New Roman"/>
          <w:lang w:bidi="en-US"/>
        </w:rPr>
        <w:t>Seminář 8 hodin, účastníci dostanou audiovizuální aplikaci jako pomůcku do hodin.</w:t>
      </w:r>
    </w:p>
    <w:p w14:paraId="09114CD3" w14:textId="77777777" w:rsidR="00FF6F9F" w:rsidRPr="00FF6F9F" w:rsidRDefault="00FF6F9F" w:rsidP="00FF6F9F">
      <w:pPr>
        <w:pStyle w:val="Odstavecseseznamem"/>
        <w:numPr>
          <w:ilvl w:val="0"/>
          <w:numId w:val="21"/>
        </w:numPr>
        <w:rPr>
          <w:rFonts w:ascii="Calibri" w:eastAsia="Times New Roman" w:hAnsi="Calibri" w:cs="Times New Roman"/>
          <w:lang w:bidi="en-US"/>
        </w:rPr>
      </w:pPr>
      <w:r w:rsidRPr="00FF6F9F">
        <w:rPr>
          <w:rFonts w:ascii="Calibri" w:eastAsia="Times New Roman" w:hAnsi="Calibri" w:cs="Times New Roman"/>
          <w:lang w:bidi="en-US"/>
        </w:rPr>
        <w:t xml:space="preserve">PREVENCE RIZIKOVÉHO SEXUÁLNÍHO </w:t>
      </w:r>
      <w:proofErr w:type="gramStart"/>
      <w:r w:rsidRPr="00FF6F9F">
        <w:rPr>
          <w:rFonts w:ascii="Calibri" w:eastAsia="Times New Roman" w:hAnsi="Calibri" w:cs="Times New Roman"/>
          <w:lang w:bidi="en-US"/>
        </w:rPr>
        <w:t>CHOVÁNÍ - úkol</w:t>
      </w:r>
      <w:proofErr w:type="gramEnd"/>
      <w:r w:rsidRPr="00FF6F9F">
        <w:rPr>
          <w:rFonts w:ascii="Calibri" w:eastAsia="Times New Roman" w:hAnsi="Calibri" w:cs="Times New Roman"/>
          <w:lang w:bidi="en-US"/>
        </w:rPr>
        <w:t xml:space="preserve"> základního vzdělávání. </w:t>
      </w:r>
      <w:r>
        <w:rPr>
          <w:rFonts w:ascii="Calibri" w:eastAsia="Times New Roman" w:hAnsi="Calibri" w:cs="Times New Roman"/>
          <w:lang w:bidi="en-US"/>
        </w:rPr>
        <w:br/>
      </w:r>
      <w:r w:rsidRPr="00FF6F9F">
        <w:rPr>
          <w:rFonts w:ascii="Calibri" w:eastAsia="Times New Roman" w:hAnsi="Calibri" w:cs="Times New Roman"/>
          <w:lang w:bidi="en-US"/>
        </w:rPr>
        <w:t>Seminář, pořádaný případně jako konference, naplní 8 hodin vzdělávání.</w:t>
      </w:r>
    </w:p>
    <w:p w14:paraId="77BCF71E" w14:textId="77777777" w:rsidR="00D31667" w:rsidRDefault="004A7126" w:rsidP="004A7126">
      <w:pPr>
        <w:pStyle w:val="Nadpis2"/>
        <w:rPr>
          <w:lang w:bidi="en-US"/>
        </w:rPr>
      </w:pPr>
      <w:bookmarkStart w:id="62" w:name="_Toc238810792"/>
      <w:r>
        <w:rPr>
          <w:lang w:bidi="en-US"/>
        </w:rPr>
        <w:t>7. 2</w:t>
      </w:r>
      <w:r>
        <w:rPr>
          <w:lang w:bidi="en-US"/>
        </w:rPr>
        <w:tab/>
        <w:t>Přednášky pro rodiče</w:t>
      </w:r>
      <w:bookmarkEnd w:id="62"/>
    </w:p>
    <w:p w14:paraId="27612A25" w14:textId="77777777" w:rsidR="004A7126" w:rsidRPr="00A82A37" w:rsidRDefault="004A7126" w:rsidP="004A7126">
      <w:pPr>
        <w:jc w:val="both"/>
        <w:rPr>
          <w:rFonts w:ascii="Calibri" w:eastAsia="Times New Roman" w:hAnsi="Calibri" w:cs="Times New Roman"/>
          <w:lang w:bidi="en-US"/>
        </w:rPr>
      </w:pPr>
      <w:r w:rsidRPr="00A82A37">
        <w:rPr>
          <w:rFonts w:ascii="Calibri" w:eastAsia="Times New Roman" w:hAnsi="Calibri" w:cs="Times New Roman"/>
          <w:lang w:bidi="en-US"/>
        </w:rPr>
        <w:t>CPR se v celém svém poslání věnuje rodičům a má stále na zřeteli rodičovskou výchovu dětí. Na jedné straně je výzkumně podloženo, že velká část rodičů neposkytuje sexuální výchovu, na druhé straně ovšem psychologicky jsou stále prvními a ideálními vychovateli v této oblasti. Z toho vyplývá snaha využít každou možnou příležitost k uspořádání přednášky pro rodiče o sexuální výchově v rodině. Organizace to považuje za nejpřímější a nejpřirozenější prevenci rizikového sexuálního chování dospívajících.</w:t>
      </w:r>
    </w:p>
    <w:p w14:paraId="559A84D0" w14:textId="349F7988" w:rsidR="004A7126" w:rsidRDefault="004A7126" w:rsidP="004A7126">
      <w:pPr>
        <w:rPr>
          <w:rFonts w:ascii="Calibri" w:eastAsia="Times New Roman" w:hAnsi="Calibri" w:cs="Times New Roman"/>
          <w:lang w:bidi="en-US"/>
        </w:rPr>
      </w:pPr>
      <w:r w:rsidRPr="00A82A37">
        <w:rPr>
          <w:rFonts w:ascii="Calibri" w:eastAsia="Times New Roman" w:hAnsi="Calibri" w:cs="Times New Roman"/>
          <w:lang w:bidi="en-US"/>
        </w:rPr>
        <w:lastRenderedPageBreak/>
        <w:t>Organizačně se vychází ze zkušenosti, že vůči nabídkám ze školy, např. v době třídních schůzek, bývají rodiče velmi pasivní. Proto byly vytvořeny přednášky „Sexuální výchova dětí“, které jsou nabízeny rodičům dětí v mateřských školkách. Smyslem je pozitivně působit na rodiče, aby s porozuměním a vědomě, informovaně, pomáhali dětem plnit přirozené vývojové úkoly. Z hlediska vývojové psychologie začíná výchova ke zralé integraci sexuality už v předškolním věku. V tomto období jsou rodiče nejvýznamnějšími vychovateli, oni by se měli daných témat ujmout. To dává dvojnásobné potvrzení, že je vhodné přednášet rodičům takto malých dětí. A praktická zkušenost je, že v daném období jsou rodiče ještě významně aktivnější, vyhledávají poznatky o výchově a na nabídku reagují se zájmem</w:t>
      </w:r>
      <w:r>
        <w:rPr>
          <w:rFonts w:ascii="Calibri" w:eastAsia="Times New Roman" w:hAnsi="Calibri" w:cs="Times New Roman"/>
          <w:lang w:bidi="en-US"/>
        </w:rPr>
        <w:t>.</w:t>
      </w:r>
    </w:p>
    <w:p w14:paraId="65062322" w14:textId="77777777" w:rsidR="008D0D7B" w:rsidRDefault="008D0D7B" w:rsidP="004A7126">
      <w:pPr>
        <w:rPr>
          <w:rFonts w:ascii="Calibri" w:eastAsia="Times New Roman" w:hAnsi="Calibri" w:cs="Times New Roman"/>
          <w:lang w:bidi="en-US"/>
        </w:rPr>
      </w:pPr>
    </w:p>
    <w:p w14:paraId="23E60252" w14:textId="77777777" w:rsidR="004A7126" w:rsidRDefault="004A7126" w:rsidP="004A7126">
      <w:pPr>
        <w:pStyle w:val="Nadpis1"/>
        <w:rPr>
          <w:lang w:bidi="en-US"/>
        </w:rPr>
      </w:pPr>
      <w:bookmarkStart w:id="63" w:name="_Toc238810793"/>
      <w:r>
        <w:rPr>
          <w:lang w:bidi="en-US"/>
        </w:rPr>
        <w:t>8.</w:t>
      </w:r>
      <w:r>
        <w:rPr>
          <w:lang w:bidi="en-US"/>
        </w:rPr>
        <w:tab/>
        <w:t>Střety zájmů</w:t>
      </w:r>
      <w:bookmarkEnd w:id="63"/>
    </w:p>
    <w:p w14:paraId="49F3C6B3" w14:textId="77777777" w:rsidR="004A7126" w:rsidRPr="00A82A37" w:rsidRDefault="004A7126" w:rsidP="004A7126">
      <w:pPr>
        <w:jc w:val="both"/>
        <w:rPr>
          <w:rFonts w:ascii="Calibri" w:eastAsia="Times New Roman" w:hAnsi="Calibri" w:cs="Times New Roman"/>
          <w:lang w:bidi="en-US"/>
        </w:rPr>
      </w:pPr>
      <w:r w:rsidRPr="00A82A37">
        <w:rPr>
          <w:rFonts w:ascii="Calibri" w:eastAsia="Times New Roman" w:hAnsi="Calibri" w:cs="Times New Roman"/>
          <w:lang w:bidi="en-US"/>
        </w:rPr>
        <w:t xml:space="preserve">Střetem zájmů se rozumí situace, ve které je člověk odpovědný dvěma nebo více různým organizacím či autoritám, jejichž požadavky na jeho chování nebo jednání se rozcházejí. </w:t>
      </w:r>
    </w:p>
    <w:p w14:paraId="281AA2BC" w14:textId="77777777" w:rsidR="004A7126" w:rsidRPr="00A82A37" w:rsidRDefault="004A7126" w:rsidP="004A7126">
      <w:pPr>
        <w:spacing w:after="0"/>
        <w:jc w:val="both"/>
        <w:rPr>
          <w:rFonts w:ascii="Calibri" w:eastAsia="Times New Roman" w:hAnsi="Calibri" w:cs="Times New Roman"/>
          <w:lang w:bidi="en-US"/>
        </w:rPr>
      </w:pPr>
      <w:r w:rsidRPr="00A82A37">
        <w:rPr>
          <w:rFonts w:ascii="Calibri" w:eastAsia="Times New Roman" w:hAnsi="Calibri" w:cs="Times New Roman"/>
          <w:lang w:bidi="en-US"/>
        </w:rPr>
        <w:t>Obecně ke střetu zájmů může dojít na rovině</w:t>
      </w:r>
    </w:p>
    <w:p w14:paraId="20E1DABE" w14:textId="77777777" w:rsidR="004A7126" w:rsidRPr="00A82A37" w:rsidRDefault="004A7126" w:rsidP="002A58AE">
      <w:pPr>
        <w:numPr>
          <w:ilvl w:val="0"/>
          <w:numId w:val="22"/>
        </w:numPr>
        <w:spacing w:before="0" w:after="0"/>
        <w:contextualSpacing/>
        <w:jc w:val="both"/>
        <w:rPr>
          <w:rFonts w:ascii="Calibri" w:eastAsia="Times New Roman" w:hAnsi="Calibri" w:cs="Times New Roman"/>
          <w:lang w:bidi="en-US"/>
        </w:rPr>
      </w:pPr>
      <w:r w:rsidRPr="00A82A37">
        <w:rPr>
          <w:rFonts w:ascii="Calibri" w:eastAsia="Times New Roman" w:hAnsi="Calibri" w:cs="Times New Roman"/>
          <w:lang w:bidi="en-US"/>
        </w:rPr>
        <w:t>pracovník – klient,</w:t>
      </w:r>
    </w:p>
    <w:p w14:paraId="139179B4" w14:textId="77777777" w:rsidR="004A7126" w:rsidRPr="00A82A37" w:rsidRDefault="004A7126" w:rsidP="004A7126">
      <w:pPr>
        <w:numPr>
          <w:ilvl w:val="0"/>
          <w:numId w:val="22"/>
        </w:numPr>
        <w:spacing w:after="0"/>
        <w:contextualSpacing/>
        <w:jc w:val="both"/>
        <w:rPr>
          <w:rFonts w:ascii="Calibri" w:eastAsia="Times New Roman" w:hAnsi="Calibri" w:cs="Times New Roman"/>
          <w:lang w:bidi="en-US"/>
        </w:rPr>
      </w:pPr>
      <w:r w:rsidRPr="00A82A37">
        <w:rPr>
          <w:rFonts w:ascii="Calibri" w:eastAsia="Times New Roman" w:hAnsi="Calibri" w:cs="Times New Roman"/>
          <w:lang w:bidi="en-US"/>
        </w:rPr>
        <w:t>pracovník – účastník preventivního programu,</w:t>
      </w:r>
    </w:p>
    <w:p w14:paraId="4EF6973A" w14:textId="77777777" w:rsidR="004A7126" w:rsidRPr="00A82A37" w:rsidRDefault="004A7126" w:rsidP="004A7126">
      <w:pPr>
        <w:numPr>
          <w:ilvl w:val="0"/>
          <w:numId w:val="22"/>
        </w:numPr>
        <w:contextualSpacing/>
        <w:jc w:val="both"/>
        <w:rPr>
          <w:rFonts w:ascii="Calibri" w:eastAsia="Times New Roman" w:hAnsi="Calibri" w:cs="Times New Roman"/>
          <w:lang w:bidi="en-US"/>
        </w:rPr>
      </w:pPr>
      <w:r w:rsidRPr="00A82A37">
        <w:rPr>
          <w:rFonts w:ascii="Calibri" w:eastAsia="Times New Roman" w:hAnsi="Calibri" w:cs="Times New Roman"/>
          <w:lang w:bidi="en-US"/>
        </w:rPr>
        <w:t>pracovník – organizace – klient.</w:t>
      </w:r>
    </w:p>
    <w:p w14:paraId="651465AF" w14:textId="77777777" w:rsidR="004A7126" w:rsidRPr="00A82A37" w:rsidRDefault="004A7126" w:rsidP="004A7126">
      <w:pPr>
        <w:jc w:val="both"/>
        <w:rPr>
          <w:rFonts w:ascii="Calibri" w:eastAsia="Times New Roman" w:hAnsi="Calibri" w:cs="Times New Roman"/>
          <w:lang w:bidi="en-US"/>
        </w:rPr>
      </w:pPr>
      <w:r w:rsidRPr="00A82A37">
        <w:rPr>
          <w:rFonts w:ascii="Calibri" w:eastAsia="Times New Roman" w:hAnsi="Calibri" w:cs="Times New Roman"/>
          <w:lang w:bidi="en-US"/>
        </w:rPr>
        <w:t xml:space="preserve">Riziko střetu zájmů může vznikat v souvislosti s obecnými lidskými právy, s etickým kodexem, případně legislativou. </w:t>
      </w:r>
    </w:p>
    <w:p w14:paraId="5A8DCDB4" w14:textId="77777777" w:rsidR="004A7126" w:rsidRPr="00A82A37" w:rsidRDefault="004A7126" w:rsidP="005A5D6F">
      <w:pPr>
        <w:spacing w:after="0"/>
        <w:jc w:val="both"/>
        <w:rPr>
          <w:rFonts w:ascii="Calibri" w:eastAsia="Times New Roman" w:hAnsi="Calibri" w:cs="Times New Roman"/>
          <w:lang w:bidi="en-US"/>
        </w:rPr>
      </w:pPr>
      <w:r w:rsidRPr="00A82A37">
        <w:rPr>
          <w:rFonts w:ascii="Calibri" w:eastAsia="Times New Roman" w:hAnsi="Calibri" w:cs="Times New Roman"/>
          <w:lang w:bidi="en-US"/>
        </w:rPr>
        <w:t>Možné problémové situace:</w:t>
      </w:r>
    </w:p>
    <w:p w14:paraId="0D195826" w14:textId="77777777" w:rsidR="004A7126" w:rsidRPr="00A82A37" w:rsidRDefault="004A7126" w:rsidP="004A7126">
      <w:pPr>
        <w:numPr>
          <w:ilvl w:val="0"/>
          <w:numId w:val="23"/>
        </w:numPr>
        <w:contextualSpacing/>
        <w:jc w:val="both"/>
        <w:rPr>
          <w:rFonts w:ascii="Calibri" w:eastAsia="Times New Roman" w:hAnsi="Calibri" w:cs="Times New Roman"/>
          <w:lang w:bidi="en-US"/>
        </w:rPr>
      </w:pPr>
      <w:r w:rsidRPr="00A82A37">
        <w:rPr>
          <w:rFonts w:ascii="Calibri" w:eastAsia="Times New Roman" w:hAnsi="Calibri" w:cs="Times New Roman"/>
          <w:lang w:bidi="en-US"/>
        </w:rPr>
        <w:t xml:space="preserve">pracovník se domnívá, že by pro dobro klienta bylo potřeba sdělit informace třetí osobě </w:t>
      </w:r>
      <w:r w:rsidRPr="00A82A37">
        <w:rPr>
          <w:rFonts w:ascii="Calibri" w:eastAsia="Times New Roman" w:hAnsi="Calibri" w:cs="Times New Roman"/>
          <w:lang w:bidi="en-US"/>
        </w:rPr>
        <w:br/>
        <w:t>a klient zastává opačný názor.</w:t>
      </w:r>
      <w:r w:rsidRPr="00A82A37">
        <w:rPr>
          <w:rFonts w:ascii="Calibri" w:eastAsia="Times New Roman" w:hAnsi="Calibri" w:cs="Times New Roman"/>
          <w:lang w:bidi="en-US"/>
        </w:rPr>
        <w:tab/>
      </w:r>
      <w:r w:rsidRPr="00A82A37">
        <w:rPr>
          <w:rFonts w:ascii="Calibri" w:eastAsia="Times New Roman" w:hAnsi="Calibri" w:cs="Times New Roman"/>
          <w:lang w:bidi="en-US"/>
        </w:rPr>
        <w:br/>
      </w:r>
      <w:r w:rsidRPr="00A82A37">
        <w:rPr>
          <w:rFonts w:ascii="Calibri" w:eastAsia="Times New Roman" w:hAnsi="Calibri" w:cs="Times New Roman"/>
          <w:i/>
          <w:lang w:bidi="en-US"/>
        </w:rPr>
        <w:t xml:space="preserve">Řešení: upřednostňuje se zájem klienta, s výjimkou ohlašovací a oznamovací povinnosti, vyplývající ze zákona. </w:t>
      </w:r>
    </w:p>
    <w:p w14:paraId="2057508B" w14:textId="77777777" w:rsidR="004A7126" w:rsidRPr="00A82A37" w:rsidRDefault="004A7126" w:rsidP="004A7126">
      <w:pPr>
        <w:numPr>
          <w:ilvl w:val="0"/>
          <w:numId w:val="23"/>
        </w:numPr>
        <w:contextualSpacing/>
        <w:jc w:val="both"/>
        <w:rPr>
          <w:rFonts w:ascii="Calibri" w:eastAsia="Times New Roman" w:hAnsi="Calibri" w:cs="Times New Roman"/>
          <w:lang w:bidi="en-US"/>
        </w:rPr>
      </w:pPr>
      <w:r w:rsidRPr="00A82A37">
        <w:rPr>
          <w:rFonts w:ascii="Calibri" w:eastAsia="Times New Roman" w:hAnsi="Calibri" w:cs="Times New Roman"/>
          <w:lang w:bidi="en-US"/>
        </w:rPr>
        <w:t>Klient žádá pomoc k dosažení osobního cíle, který je v přímém rozporu s morálními hodnotami pracovníka a etickým kodexem (podvod, použití lží, tolerování užívání návykových látek nebo jiného rizikového chování apod.).</w:t>
      </w:r>
      <w:r w:rsidRPr="00A82A37">
        <w:rPr>
          <w:rFonts w:ascii="Calibri" w:eastAsia="Times New Roman" w:hAnsi="Calibri" w:cs="Times New Roman"/>
          <w:lang w:bidi="en-US"/>
        </w:rPr>
        <w:tab/>
      </w:r>
      <w:r w:rsidRPr="00A82A37">
        <w:rPr>
          <w:rFonts w:ascii="Calibri" w:eastAsia="Times New Roman" w:hAnsi="Calibri" w:cs="Times New Roman"/>
          <w:lang w:bidi="en-US"/>
        </w:rPr>
        <w:br/>
      </w:r>
      <w:r w:rsidRPr="00A82A37">
        <w:rPr>
          <w:rFonts w:ascii="Calibri" w:eastAsia="Times New Roman" w:hAnsi="Calibri" w:cs="Times New Roman"/>
          <w:i/>
          <w:lang w:bidi="en-US"/>
        </w:rPr>
        <w:t xml:space="preserve">Řešení: pracovník v konečném důsledku pomoc v žádané záležitosti odmítne, ale tak, že při zdvořilém vysvětlování důvodů pomůže klientovi získat náhled na nevhodnost požadavku. </w:t>
      </w:r>
    </w:p>
    <w:p w14:paraId="50B9BAD0" w14:textId="77777777" w:rsidR="004A7126" w:rsidRPr="00A82A37" w:rsidRDefault="004A7126" w:rsidP="004A7126">
      <w:pPr>
        <w:numPr>
          <w:ilvl w:val="0"/>
          <w:numId w:val="23"/>
        </w:numPr>
        <w:spacing w:after="0"/>
        <w:contextualSpacing/>
        <w:jc w:val="both"/>
        <w:rPr>
          <w:rFonts w:ascii="Calibri" w:eastAsia="Times New Roman" w:hAnsi="Calibri" w:cs="Times New Roman"/>
          <w:i/>
          <w:lang w:bidi="en-US"/>
        </w:rPr>
      </w:pPr>
      <w:r w:rsidRPr="00A82A37">
        <w:rPr>
          <w:rFonts w:ascii="Calibri" w:eastAsia="Times New Roman" w:hAnsi="Calibri" w:cs="Times New Roman"/>
          <w:lang w:bidi="en-US"/>
        </w:rPr>
        <w:t>Klient žádá pomoc k dosažení osobního cíle, který je v přímém rozporu s platnými zákony České republiky.</w:t>
      </w:r>
      <w:r w:rsidRPr="00A82A37">
        <w:rPr>
          <w:rFonts w:ascii="Calibri" w:eastAsia="Times New Roman" w:hAnsi="Calibri" w:cs="Times New Roman"/>
          <w:lang w:bidi="en-US"/>
        </w:rPr>
        <w:tab/>
      </w:r>
      <w:r w:rsidRPr="00A82A37">
        <w:rPr>
          <w:rFonts w:ascii="Calibri" w:eastAsia="Times New Roman" w:hAnsi="Calibri" w:cs="Times New Roman"/>
          <w:lang w:bidi="en-US"/>
        </w:rPr>
        <w:br/>
      </w:r>
      <w:r w:rsidRPr="00A82A37">
        <w:rPr>
          <w:rFonts w:ascii="Calibri" w:eastAsia="Times New Roman" w:hAnsi="Calibri" w:cs="Times New Roman"/>
          <w:i/>
          <w:lang w:bidi="en-US"/>
        </w:rPr>
        <w:t xml:space="preserve">Řešení: Pracovník pomůže klientovi získat náhled a vymezí hranice, jakou pomoc může poskytnout (v mezích zákona). </w:t>
      </w:r>
    </w:p>
    <w:p w14:paraId="0040A0FF" w14:textId="77777777" w:rsidR="004A7126" w:rsidRPr="00A82A37" w:rsidRDefault="004A7126" w:rsidP="004A7126">
      <w:pPr>
        <w:numPr>
          <w:ilvl w:val="0"/>
          <w:numId w:val="23"/>
        </w:numPr>
        <w:spacing w:after="0"/>
        <w:contextualSpacing/>
        <w:jc w:val="both"/>
        <w:rPr>
          <w:rFonts w:ascii="Calibri" w:eastAsia="Times New Roman" w:hAnsi="Calibri" w:cs="Times New Roman"/>
          <w:i/>
          <w:lang w:bidi="en-US"/>
        </w:rPr>
      </w:pPr>
      <w:r w:rsidRPr="00A82A37">
        <w:rPr>
          <w:rFonts w:ascii="Calibri" w:eastAsia="Times New Roman" w:hAnsi="Calibri" w:cs="Times New Roman"/>
          <w:lang w:bidi="en-US"/>
        </w:rPr>
        <w:t xml:space="preserve">Klient žádá pomoc v záležitosti, která je v rozporu s posláním a cíli CPR, které pracovníka programu zaměstnává a určuje etický kodex pracovníka vůči zaměstnavateli (např. žádá </w:t>
      </w:r>
      <w:r w:rsidRPr="00A82A37">
        <w:rPr>
          <w:rFonts w:ascii="Calibri" w:eastAsia="Times New Roman" w:hAnsi="Calibri" w:cs="Times New Roman"/>
          <w:lang w:bidi="en-US"/>
        </w:rPr>
        <w:br/>
        <w:t>o peněžní dar, ale je to v rozporu s pravidly organizace).</w:t>
      </w:r>
      <w:r w:rsidRPr="00A82A37">
        <w:rPr>
          <w:rFonts w:ascii="Calibri" w:eastAsia="Times New Roman" w:hAnsi="Calibri" w:cs="Times New Roman"/>
          <w:lang w:bidi="en-US"/>
        </w:rPr>
        <w:tab/>
      </w:r>
      <w:r w:rsidRPr="00A82A37">
        <w:rPr>
          <w:rFonts w:ascii="Calibri" w:eastAsia="Times New Roman" w:hAnsi="Calibri" w:cs="Times New Roman"/>
          <w:lang w:bidi="en-US"/>
        </w:rPr>
        <w:br/>
      </w:r>
      <w:r w:rsidRPr="00A82A37">
        <w:rPr>
          <w:rFonts w:ascii="Calibri" w:eastAsia="Times New Roman" w:hAnsi="Calibri" w:cs="Times New Roman"/>
          <w:i/>
          <w:lang w:bidi="en-US"/>
        </w:rPr>
        <w:t>Řešení: pracovník sdělí argumenty, které ukazují, že nemůže vyhovět.</w:t>
      </w:r>
      <w:r w:rsidRPr="00A82A37">
        <w:rPr>
          <w:rFonts w:ascii="Calibri" w:eastAsia="Times New Roman" w:hAnsi="Calibri" w:cs="Times New Roman"/>
          <w:lang w:bidi="en-US"/>
        </w:rPr>
        <w:t xml:space="preserve"> </w:t>
      </w:r>
    </w:p>
    <w:p w14:paraId="4A6D0B89" w14:textId="1BBF9159" w:rsidR="004A7126" w:rsidRDefault="004A7126" w:rsidP="005A5D6F">
      <w:pPr>
        <w:spacing w:before="0"/>
        <w:jc w:val="both"/>
        <w:rPr>
          <w:rFonts w:ascii="Calibri" w:eastAsia="Times New Roman" w:hAnsi="Calibri" w:cs="Times New Roman"/>
          <w:lang w:bidi="en-US"/>
        </w:rPr>
      </w:pPr>
      <w:r w:rsidRPr="00A82A37">
        <w:rPr>
          <w:rFonts w:ascii="Calibri" w:eastAsia="Times New Roman" w:hAnsi="Calibri" w:cs="Times New Roman"/>
          <w:lang w:bidi="en-US"/>
        </w:rPr>
        <w:t xml:space="preserve">Pracovník, který prováděl lekci a dostal se do situace střetu zájmů, uvede tuto skutečnost ve Zprávě </w:t>
      </w:r>
      <w:r>
        <w:rPr>
          <w:rFonts w:ascii="Calibri" w:eastAsia="Times New Roman" w:hAnsi="Calibri" w:cs="Times New Roman"/>
          <w:lang w:bidi="en-US"/>
        </w:rPr>
        <w:br/>
      </w:r>
      <w:r w:rsidRPr="00A82A37">
        <w:rPr>
          <w:rFonts w:ascii="Calibri" w:eastAsia="Times New Roman" w:hAnsi="Calibri" w:cs="Times New Roman"/>
          <w:lang w:bidi="en-US"/>
        </w:rPr>
        <w:t xml:space="preserve">o provedení ŠOŽ. Dále je povinen předložit situaci k intervizi na příslušné poradě střediska. V odůvodněných případech ji projedná také v rámci supervize. </w:t>
      </w:r>
    </w:p>
    <w:p w14:paraId="1F37D18F" w14:textId="731E5E07" w:rsidR="008D0D7B" w:rsidRDefault="008D0D7B" w:rsidP="005A5D6F">
      <w:pPr>
        <w:spacing w:before="0"/>
        <w:jc w:val="both"/>
        <w:rPr>
          <w:rFonts w:ascii="Calibri" w:eastAsia="Times New Roman" w:hAnsi="Calibri" w:cs="Times New Roman"/>
          <w:lang w:bidi="en-US"/>
        </w:rPr>
      </w:pPr>
    </w:p>
    <w:p w14:paraId="6F0A2D6C" w14:textId="77777777" w:rsidR="008D0D7B" w:rsidRPr="00A82A37" w:rsidRDefault="008D0D7B" w:rsidP="005A5D6F">
      <w:pPr>
        <w:spacing w:before="0"/>
        <w:jc w:val="both"/>
        <w:rPr>
          <w:rFonts w:ascii="Calibri" w:eastAsia="Times New Roman" w:hAnsi="Calibri" w:cs="Times New Roman"/>
          <w:lang w:bidi="en-US"/>
        </w:rPr>
      </w:pPr>
    </w:p>
    <w:p w14:paraId="546069C0" w14:textId="77777777" w:rsidR="004A7126" w:rsidRPr="00A82A37" w:rsidRDefault="004A7126" w:rsidP="004A7126">
      <w:pPr>
        <w:pStyle w:val="Nadpis1"/>
        <w:rPr>
          <w:lang w:bidi="en-US"/>
        </w:rPr>
      </w:pPr>
      <w:bookmarkStart w:id="64" w:name="_Toc519174989"/>
      <w:bookmarkStart w:id="65" w:name="_Toc112508489"/>
      <w:bookmarkStart w:id="66" w:name="_Toc238810794"/>
      <w:r w:rsidRPr="00A82A37">
        <w:rPr>
          <w:lang w:bidi="en-US"/>
        </w:rPr>
        <w:lastRenderedPageBreak/>
        <w:t>9.</w:t>
      </w:r>
      <w:r w:rsidRPr="00A82A37">
        <w:rPr>
          <w:lang w:bidi="en-US"/>
        </w:rPr>
        <w:tab/>
        <w:t>Personální práce</w:t>
      </w:r>
      <w:bookmarkEnd w:id="64"/>
      <w:bookmarkEnd w:id="65"/>
      <w:bookmarkEnd w:id="66"/>
    </w:p>
    <w:p w14:paraId="11C5D0F5" w14:textId="77777777" w:rsidR="004A7126" w:rsidRPr="00A82A37" w:rsidRDefault="004A7126" w:rsidP="004A7126">
      <w:pPr>
        <w:jc w:val="both"/>
        <w:rPr>
          <w:rFonts w:ascii="Calibri" w:eastAsia="Times New Roman" w:hAnsi="Calibri" w:cs="Times New Roman"/>
          <w:lang w:bidi="en-US"/>
        </w:rPr>
      </w:pPr>
      <w:r w:rsidRPr="00A82A37">
        <w:rPr>
          <w:rFonts w:ascii="Calibri" w:eastAsia="Times New Roman" w:hAnsi="Calibri" w:cs="Times New Roman"/>
          <w:lang w:bidi="en-US"/>
        </w:rPr>
        <w:t>Pravidla personální práce jsou řešena v dokumentu ŠKOLA OSOBNÍHO ŽIVOTA-manuál programu školské primární prevence v souladu s vnitřní směrnicí Centra pro rodinu a sociální péči z. s.</w:t>
      </w:r>
    </w:p>
    <w:p w14:paraId="6CEDF130" w14:textId="77777777" w:rsidR="004A7126" w:rsidRPr="00A82A37" w:rsidRDefault="004A7126" w:rsidP="004A7126">
      <w:pPr>
        <w:pStyle w:val="Nadpis1"/>
        <w:rPr>
          <w:lang w:bidi="en-US"/>
        </w:rPr>
      </w:pPr>
      <w:bookmarkStart w:id="67" w:name="_Toc519174990"/>
      <w:bookmarkStart w:id="68" w:name="_Toc112508490"/>
      <w:bookmarkStart w:id="69" w:name="_Toc238810795"/>
      <w:r>
        <w:rPr>
          <w:lang w:bidi="en-US"/>
        </w:rPr>
        <w:t>10</w:t>
      </w:r>
      <w:r w:rsidRPr="00A82A37">
        <w:rPr>
          <w:lang w:bidi="en-US"/>
        </w:rPr>
        <w:t>.</w:t>
      </w:r>
      <w:r w:rsidRPr="00A82A37">
        <w:rPr>
          <w:lang w:bidi="en-US"/>
        </w:rPr>
        <w:tab/>
        <w:t>Aktualizace koncepce školy osobního života</w:t>
      </w:r>
      <w:bookmarkEnd w:id="67"/>
      <w:bookmarkEnd w:id="68"/>
      <w:bookmarkEnd w:id="69"/>
    </w:p>
    <w:p w14:paraId="7F4AA263" w14:textId="77777777" w:rsidR="004A7126" w:rsidRPr="00A82A37" w:rsidRDefault="004A7126" w:rsidP="004A7126">
      <w:pPr>
        <w:tabs>
          <w:tab w:val="left" w:pos="7230"/>
        </w:tabs>
        <w:jc w:val="both"/>
        <w:rPr>
          <w:rFonts w:ascii="Calibri" w:eastAsia="Times New Roman" w:hAnsi="Calibri" w:cs="Times New Roman"/>
          <w:lang w:bidi="en-US"/>
        </w:rPr>
      </w:pPr>
      <w:r w:rsidRPr="00A82A37">
        <w:rPr>
          <w:rFonts w:ascii="Calibri" w:eastAsia="Times New Roman" w:hAnsi="Calibri" w:cs="Times New Roman"/>
          <w:lang w:bidi="en-US"/>
        </w:rPr>
        <w:t>Koncepce preventivního programu Škola osobního života je dokumentem, který reflektuje vývoj, nové odborné poznatky, společenské jevy, trendy ve školství, a proto jsou vítány veškeré podněty, které kdokoliv podává s úmyslem prospět dospívajícím mladým lidem.</w:t>
      </w:r>
    </w:p>
    <w:p w14:paraId="6D44BC27" w14:textId="77777777" w:rsidR="004A7126" w:rsidRDefault="004A7126" w:rsidP="004A7126">
      <w:pPr>
        <w:jc w:val="both"/>
        <w:rPr>
          <w:rFonts w:ascii="Calibri" w:eastAsia="Times New Roman" w:hAnsi="Calibri" w:cs="Times New Roman"/>
          <w:lang w:bidi="en-US"/>
        </w:rPr>
      </w:pPr>
      <w:r w:rsidRPr="00A82A37">
        <w:rPr>
          <w:rFonts w:ascii="Calibri" w:eastAsia="Times New Roman" w:hAnsi="Calibri" w:cs="Times New Roman"/>
          <w:lang w:bidi="en-US"/>
        </w:rPr>
        <w:t xml:space="preserve">Aktuální kontakty jsou vždy na </w:t>
      </w:r>
      <w:hyperlink r:id="rId21" w:history="1">
        <w:r w:rsidRPr="00A82A37">
          <w:rPr>
            <w:rFonts w:ascii="Calibri" w:eastAsia="Times New Roman" w:hAnsi="Calibri" w:cs="Times New Roman"/>
            <w:color w:val="0000FF"/>
            <w:u w:val="single"/>
            <w:lang w:bidi="en-US"/>
          </w:rPr>
          <w:t>www.prorodiny.cz</w:t>
        </w:r>
      </w:hyperlink>
      <w:r w:rsidRPr="00A82A37">
        <w:rPr>
          <w:rFonts w:ascii="Calibri" w:eastAsia="Times New Roman" w:hAnsi="Calibri" w:cs="Times New Roman"/>
          <w:lang w:bidi="en-US"/>
        </w:rPr>
        <w:t xml:space="preserve"> .</w:t>
      </w:r>
      <w:r>
        <w:rPr>
          <w:rFonts w:ascii="Calibri" w:eastAsia="Times New Roman" w:hAnsi="Calibri" w:cs="Times New Roman"/>
          <w:lang w:bidi="en-US"/>
        </w:rPr>
        <w:tab/>
      </w:r>
    </w:p>
    <w:tbl>
      <w:tblPr>
        <w:tblStyle w:val="Mkatabulky"/>
        <w:tblW w:w="9747" w:type="dxa"/>
        <w:tblLook w:val="04A0" w:firstRow="1" w:lastRow="0" w:firstColumn="1" w:lastColumn="0" w:noHBand="0" w:noVBand="1"/>
      </w:tblPr>
      <w:tblGrid>
        <w:gridCol w:w="2235"/>
        <w:gridCol w:w="4536"/>
        <w:gridCol w:w="2976"/>
      </w:tblGrid>
      <w:tr w:rsidR="004A7126" w:rsidRPr="00E52321" w14:paraId="09ECAC17" w14:textId="77777777" w:rsidTr="004A7126">
        <w:trPr>
          <w:trHeight w:val="340"/>
        </w:trPr>
        <w:tc>
          <w:tcPr>
            <w:tcW w:w="9747" w:type="dxa"/>
            <w:gridSpan w:val="3"/>
            <w:shd w:val="clear" w:color="auto" w:fill="96D2D8"/>
            <w:vAlign w:val="center"/>
          </w:tcPr>
          <w:p w14:paraId="00F31EAE" w14:textId="77777777" w:rsidR="004A7126" w:rsidRPr="00E52321" w:rsidRDefault="004A7126" w:rsidP="003E1C6C">
            <w:pPr>
              <w:rPr>
                <w:sz w:val="24"/>
                <w:lang w:val="cs-CZ"/>
              </w:rPr>
            </w:pPr>
            <w:r w:rsidRPr="00E52321">
              <w:rPr>
                <w:sz w:val="24"/>
                <w:lang w:val="cs-CZ"/>
              </w:rPr>
              <w:t>VZNIK DOKUMENTU</w:t>
            </w:r>
          </w:p>
        </w:tc>
      </w:tr>
      <w:tr w:rsidR="004A7126" w:rsidRPr="00E52321" w14:paraId="6B1CD599" w14:textId="77777777" w:rsidTr="003E1C6C">
        <w:trPr>
          <w:trHeight w:val="340"/>
        </w:trPr>
        <w:tc>
          <w:tcPr>
            <w:tcW w:w="2235" w:type="dxa"/>
            <w:vAlign w:val="center"/>
          </w:tcPr>
          <w:p w14:paraId="5792AEA5" w14:textId="77777777" w:rsidR="004A7126" w:rsidRDefault="004A7126" w:rsidP="003E1C6C">
            <w:pPr>
              <w:rPr>
                <w:lang w:val="cs-CZ"/>
              </w:rPr>
            </w:pPr>
            <w:r>
              <w:rPr>
                <w:lang w:val="cs-CZ"/>
              </w:rPr>
              <w:t>Datum zpracování:</w:t>
            </w:r>
          </w:p>
        </w:tc>
        <w:tc>
          <w:tcPr>
            <w:tcW w:w="7512" w:type="dxa"/>
            <w:gridSpan w:val="2"/>
            <w:vAlign w:val="center"/>
          </w:tcPr>
          <w:p w14:paraId="3142CF70" w14:textId="77777777" w:rsidR="004A7126" w:rsidRDefault="004A7126" w:rsidP="003E1C6C">
            <w:pPr>
              <w:rPr>
                <w:lang w:val="cs-CZ"/>
              </w:rPr>
            </w:pPr>
            <w:r>
              <w:rPr>
                <w:lang w:val="cs-CZ"/>
              </w:rPr>
              <w:t>31. července 2010</w:t>
            </w:r>
          </w:p>
        </w:tc>
      </w:tr>
      <w:tr w:rsidR="004A7126" w:rsidRPr="00E52321" w14:paraId="4A230F4F" w14:textId="77777777" w:rsidTr="003E1C6C">
        <w:trPr>
          <w:trHeight w:val="340"/>
        </w:trPr>
        <w:tc>
          <w:tcPr>
            <w:tcW w:w="2235" w:type="dxa"/>
            <w:vAlign w:val="center"/>
          </w:tcPr>
          <w:p w14:paraId="4C3B4D96" w14:textId="77777777" w:rsidR="004A7126" w:rsidRDefault="004A7126" w:rsidP="003E1C6C">
            <w:pPr>
              <w:rPr>
                <w:lang w:val="cs-CZ"/>
              </w:rPr>
            </w:pPr>
            <w:r>
              <w:rPr>
                <w:lang w:val="cs-CZ"/>
              </w:rPr>
              <w:t>Vypracoval:</w:t>
            </w:r>
          </w:p>
        </w:tc>
        <w:tc>
          <w:tcPr>
            <w:tcW w:w="7512" w:type="dxa"/>
            <w:gridSpan w:val="2"/>
            <w:vAlign w:val="center"/>
          </w:tcPr>
          <w:p w14:paraId="1A1C48D7" w14:textId="77777777" w:rsidR="004A7126" w:rsidRDefault="004A7126" w:rsidP="003E1C6C">
            <w:pPr>
              <w:rPr>
                <w:lang w:val="cs-CZ"/>
              </w:rPr>
            </w:pPr>
            <w:r>
              <w:rPr>
                <w:lang w:val="cs-CZ"/>
              </w:rPr>
              <w:t>MUDr. Maria Fridrichová</w:t>
            </w:r>
          </w:p>
        </w:tc>
      </w:tr>
      <w:tr w:rsidR="004A7126" w:rsidRPr="00E52321" w14:paraId="68515A18" w14:textId="77777777" w:rsidTr="004A7126">
        <w:trPr>
          <w:trHeight w:val="340"/>
        </w:trPr>
        <w:tc>
          <w:tcPr>
            <w:tcW w:w="9747" w:type="dxa"/>
            <w:gridSpan w:val="3"/>
            <w:shd w:val="clear" w:color="auto" w:fill="96D2D8"/>
            <w:vAlign w:val="center"/>
          </w:tcPr>
          <w:p w14:paraId="3E0F342C" w14:textId="77777777" w:rsidR="004A7126" w:rsidRPr="00E52321" w:rsidRDefault="004A7126" w:rsidP="003E1C6C">
            <w:pPr>
              <w:rPr>
                <w:sz w:val="24"/>
                <w:lang w:val="cs-CZ"/>
              </w:rPr>
            </w:pPr>
            <w:r w:rsidRPr="00E52321">
              <w:rPr>
                <w:sz w:val="24"/>
                <w:lang w:val="cs-CZ"/>
              </w:rPr>
              <w:t>AKTUALIZACE DOKUMENTU</w:t>
            </w:r>
          </w:p>
        </w:tc>
      </w:tr>
      <w:tr w:rsidR="004A7126" w:rsidRPr="00E52321" w14:paraId="69F33911" w14:textId="77777777" w:rsidTr="003E1C6C">
        <w:trPr>
          <w:trHeight w:val="340"/>
        </w:trPr>
        <w:tc>
          <w:tcPr>
            <w:tcW w:w="2235" w:type="dxa"/>
            <w:vAlign w:val="center"/>
          </w:tcPr>
          <w:p w14:paraId="13FA29F5" w14:textId="77777777" w:rsidR="004A7126" w:rsidRPr="00E52321" w:rsidRDefault="004A7126" w:rsidP="003E1C6C">
            <w:pPr>
              <w:rPr>
                <w:sz w:val="24"/>
                <w:lang w:val="cs-CZ"/>
              </w:rPr>
            </w:pPr>
            <w:r w:rsidRPr="00E52321">
              <w:rPr>
                <w:sz w:val="24"/>
                <w:lang w:val="cs-CZ"/>
              </w:rPr>
              <w:t>Datum aktualizace:</w:t>
            </w:r>
          </w:p>
        </w:tc>
        <w:tc>
          <w:tcPr>
            <w:tcW w:w="4536" w:type="dxa"/>
            <w:vAlign w:val="center"/>
          </w:tcPr>
          <w:p w14:paraId="7F284A4E" w14:textId="77777777" w:rsidR="004A7126" w:rsidRPr="00E52321" w:rsidRDefault="004A7126" w:rsidP="003E1C6C">
            <w:pPr>
              <w:rPr>
                <w:sz w:val="24"/>
                <w:lang w:val="cs-CZ"/>
              </w:rPr>
            </w:pPr>
            <w:r w:rsidRPr="00E52321">
              <w:rPr>
                <w:sz w:val="24"/>
                <w:lang w:val="cs-CZ"/>
              </w:rPr>
              <w:t>Aktualizoval:</w:t>
            </w:r>
          </w:p>
        </w:tc>
        <w:tc>
          <w:tcPr>
            <w:tcW w:w="2976" w:type="dxa"/>
            <w:vAlign w:val="center"/>
          </w:tcPr>
          <w:p w14:paraId="47B79C47" w14:textId="77777777" w:rsidR="004A7126" w:rsidRPr="00E52321" w:rsidRDefault="004A7126" w:rsidP="003E1C6C">
            <w:pPr>
              <w:rPr>
                <w:sz w:val="24"/>
                <w:lang w:val="cs-CZ"/>
              </w:rPr>
            </w:pPr>
            <w:r w:rsidRPr="00E52321">
              <w:rPr>
                <w:sz w:val="24"/>
                <w:lang w:val="cs-CZ"/>
              </w:rPr>
              <w:t>Schválil:</w:t>
            </w:r>
          </w:p>
        </w:tc>
      </w:tr>
      <w:tr w:rsidR="004A7126" w:rsidRPr="00E52321" w14:paraId="0046C7FA" w14:textId="77777777" w:rsidTr="003E1C6C">
        <w:trPr>
          <w:trHeight w:val="340"/>
        </w:trPr>
        <w:tc>
          <w:tcPr>
            <w:tcW w:w="2235" w:type="dxa"/>
            <w:vAlign w:val="center"/>
          </w:tcPr>
          <w:p w14:paraId="32E122E2" w14:textId="77777777" w:rsidR="004A7126" w:rsidRDefault="004A7126" w:rsidP="003E1C6C">
            <w:pPr>
              <w:rPr>
                <w:lang w:val="cs-CZ"/>
              </w:rPr>
            </w:pPr>
            <w:r>
              <w:rPr>
                <w:lang w:val="cs-CZ"/>
              </w:rPr>
              <w:t>20. srpna 2012</w:t>
            </w:r>
          </w:p>
        </w:tc>
        <w:tc>
          <w:tcPr>
            <w:tcW w:w="4536" w:type="dxa"/>
            <w:vAlign w:val="center"/>
          </w:tcPr>
          <w:p w14:paraId="02040C8D" w14:textId="77777777" w:rsidR="004A7126" w:rsidRDefault="004A7126" w:rsidP="003E1C6C">
            <w:pPr>
              <w:rPr>
                <w:lang w:val="cs-CZ"/>
              </w:rPr>
            </w:pPr>
            <w:r>
              <w:rPr>
                <w:lang w:val="cs-CZ"/>
              </w:rPr>
              <w:t>MUDr. Maria Fridrichová</w:t>
            </w:r>
          </w:p>
        </w:tc>
        <w:tc>
          <w:tcPr>
            <w:tcW w:w="2976" w:type="dxa"/>
            <w:vAlign w:val="center"/>
          </w:tcPr>
          <w:p w14:paraId="70622588" w14:textId="77777777" w:rsidR="004A7126" w:rsidRDefault="004A7126" w:rsidP="003E1C6C">
            <w:pPr>
              <w:rPr>
                <w:lang w:val="cs-CZ"/>
              </w:rPr>
            </w:pPr>
            <w:r>
              <w:rPr>
                <w:lang w:val="cs-CZ"/>
              </w:rPr>
              <w:t>Jan Zajíček</w:t>
            </w:r>
          </w:p>
        </w:tc>
      </w:tr>
      <w:tr w:rsidR="004A7126" w:rsidRPr="00E52321" w14:paraId="63D7A314" w14:textId="77777777" w:rsidTr="003E1C6C">
        <w:trPr>
          <w:trHeight w:val="340"/>
        </w:trPr>
        <w:tc>
          <w:tcPr>
            <w:tcW w:w="2235" w:type="dxa"/>
            <w:vAlign w:val="center"/>
          </w:tcPr>
          <w:p w14:paraId="367265B6" w14:textId="77777777" w:rsidR="004A7126" w:rsidRDefault="004A7126" w:rsidP="003E1C6C">
            <w:pPr>
              <w:rPr>
                <w:lang w:val="cs-CZ"/>
              </w:rPr>
            </w:pPr>
            <w:r>
              <w:rPr>
                <w:lang w:val="cs-CZ"/>
              </w:rPr>
              <w:t>31. srpna 2013</w:t>
            </w:r>
          </w:p>
        </w:tc>
        <w:tc>
          <w:tcPr>
            <w:tcW w:w="4536" w:type="dxa"/>
            <w:vAlign w:val="center"/>
          </w:tcPr>
          <w:p w14:paraId="5DB4D12E" w14:textId="77777777" w:rsidR="004A7126" w:rsidRDefault="004A7126" w:rsidP="003E1C6C">
            <w:pPr>
              <w:rPr>
                <w:lang w:val="cs-CZ"/>
              </w:rPr>
            </w:pPr>
            <w:r>
              <w:rPr>
                <w:lang w:val="cs-CZ"/>
              </w:rPr>
              <w:t>MUDr. Maria Fridrichová</w:t>
            </w:r>
          </w:p>
        </w:tc>
        <w:tc>
          <w:tcPr>
            <w:tcW w:w="2976" w:type="dxa"/>
            <w:vAlign w:val="center"/>
          </w:tcPr>
          <w:p w14:paraId="7CC9C6AC" w14:textId="77777777" w:rsidR="004A7126" w:rsidRDefault="004A7126" w:rsidP="003E1C6C">
            <w:pPr>
              <w:rPr>
                <w:lang w:val="cs-CZ"/>
              </w:rPr>
            </w:pPr>
            <w:r>
              <w:rPr>
                <w:lang w:val="cs-CZ"/>
              </w:rPr>
              <w:t>Ing. Bc. Milan Svojanovský</w:t>
            </w:r>
          </w:p>
        </w:tc>
      </w:tr>
      <w:tr w:rsidR="004A7126" w:rsidRPr="00E52321" w14:paraId="457BEEBF" w14:textId="77777777" w:rsidTr="003E1C6C">
        <w:trPr>
          <w:trHeight w:val="340"/>
        </w:trPr>
        <w:tc>
          <w:tcPr>
            <w:tcW w:w="2235" w:type="dxa"/>
            <w:vAlign w:val="center"/>
          </w:tcPr>
          <w:p w14:paraId="62981400" w14:textId="77777777" w:rsidR="004A7126" w:rsidRDefault="004A7126" w:rsidP="003E1C6C">
            <w:pPr>
              <w:rPr>
                <w:lang w:val="cs-CZ"/>
              </w:rPr>
            </w:pPr>
            <w:r>
              <w:rPr>
                <w:lang w:val="cs-CZ"/>
              </w:rPr>
              <w:t>31. července 2014</w:t>
            </w:r>
          </w:p>
        </w:tc>
        <w:tc>
          <w:tcPr>
            <w:tcW w:w="4536" w:type="dxa"/>
            <w:vAlign w:val="center"/>
          </w:tcPr>
          <w:p w14:paraId="7F4426C0" w14:textId="77777777" w:rsidR="004A7126" w:rsidRDefault="004A7126" w:rsidP="003E1C6C">
            <w:pPr>
              <w:rPr>
                <w:lang w:val="cs-CZ"/>
              </w:rPr>
            </w:pPr>
            <w:r>
              <w:rPr>
                <w:lang w:val="cs-CZ"/>
              </w:rPr>
              <w:t>MUDr. Maria Fridrichová</w:t>
            </w:r>
          </w:p>
        </w:tc>
        <w:tc>
          <w:tcPr>
            <w:tcW w:w="2976" w:type="dxa"/>
            <w:vAlign w:val="center"/>
          </w:tcPr>
          <w:p w14:paraId="748FA362" w14:textId="77777777" w:rsidR="004A7126" w:rsidRDefault="004A7126" w:rsidP="003E1C6C">
            <w:pPr>
              <w:rPr>
                <w:lang w:val="cs-CZ"/>
              </w:rPr>
            </w:pPr>
            <w:r>
              <w:rPr>
                <w:lang w:val="cs-CZ"/>
              </w:rPr>
              <w:t>Ing. Bc. Milan Svojanovský</w:t>
            </w:r>
          </w:p>
        </w:tc>
      </w:tr>
      <w:tr w:rsidR="004A7126" w:rsidRPr="00E52321" w14:paraId="06FE1C33" w14:textId="77777777" w:rsidTr="003E1C6C">
        <w:trPr>
          <w:trHeight w:val="340"/>
        </w:trPr>
        <w:tc>
          <w:tcPr>
            <w:tcW w:w="2235" w:type="dxa"/>
            <w:vAlign w:val="center"/>
          </w:tcPr>
          <w:p w14:paraId="3E82F0E0" w14:textId="77777777" w:rsidR="004A7126" w:rsidRDefault="004A7126" w:rsidP="003E1C6C">
            <w:pPr>
              <w:rPr>
                <w:lang w:val="cs-CZ"/>
              </w:rPr>
            </w:pPr>
            <w:r>
              <w:rPr>
                <w:lang w:val="cs-CZ"/>
              </w:rPr>
              <w:t>1. července 2015</w:t>
            </w:r>
          </w:p>
        </w:tc>
        <w:tc>
          <w:tcPr>
            <w:tcW w:w="4536" w:type="dxa"/>
            <w:vAlign w:val="center"/>
          </w:tcPr>
          <w:p w14:paraId="405F92E6" w14:textId="77777777" w:rsidR="004A7126" w:rsidRDefault="004A7126" w:rsidP="003E1C6C">
            <w:pPr>
              <w:rPr>
                <w:lang w:val="cs-CZ"/>
              </w:rPr>
            </w:pPr>
            <w:r>
              <w:rPr>
                <w:lang w:val="cs-CZ"/>
              </w:rPr>
              <w:t>MUDr. Maria Fridrichová</w:t>
            </w:r>
          </w:p>
        </w:tc>
        <w:tc>
          <w:tcPr>
            <w:tcW w:w="2976" w:type="dxa"/>
            <w:vAlign w:val="center"/>
          </w:tcPr>
          <w:p w14:paraId="2D934D02" w14:textId="77777777" w:rsidR="004A7126" w:rsidRDefault="004A7126" w:rsidP="003E1C6C">
            <w:pPr>
              <w:rPr>
                <w:lang w:val="cs-CZ"/>
              </w:rPr>
            </w:pPr>
            <w:r>
              <w:rPr>
                <w:lang w:val="cs-CZ"/>
              </w:rPr>
              <w:t>Ing. Bc. Milan Svojanovský</w:t>
            </w:r>
          </w:p>
        </w:tc>
      </w:tr>
      <w:tr w:rsidR="004A7126" w:rsidRPr="00E52321" w14:paraId="3CD98F8C" w14:textId="77777777" w:rsidTr="003E1C6C">
        <w:trPr>
          <w:trHeight w:val="340"/>
        </w:trPr>
        <w:tc>
          <w:tcPr>
            <w:tcW w:w="2235" w:type="dxa"/>
            <w:vAlign w:val="center"/>
          </w:tcPr>
          <w:p w14:paraId="5D8C752A" w14:textId="77777777" w:rsidR="004A7126" w:rsidRDefault="004A7126" w:rsidP="003E1C6C">
            <w:pPr>
              <w:rPr>
                <w:lang w:val="cs-CZ"/>
              </w:rPr>
            </w:pPr>
            <w:r>
              <w:rPr>
                <w:lang w:val="cs-CZ"/>
              </w:rPr>
              <w:t>7. července 2016</w:t>
            </w:r>
          </w:p>
        </w:tc>
        <w:tc>
          <w:tcPr>
            <w:tcW w:w="4536" w:type="dxa"/>
            <w:vAlign w:val="center"/>
          </w:tcPr>
          <w:p w14:paraId="7077C5A4" w14:textId="77777777" w:rsidR="004A7126" w:rsidRDefault="004A7126" w:rsidP="003E1C6C">
            <w:pPr>
              <w:rPr>
                <w:lang w:val="cs-CZ"/>
              </w:rPr>
            </w:pPr>
            <w:r>
              <w:rPr>
                <w:lang w:val="cs-CZ"/>
              </w:rPr>
              <w:t>MUDr. Maria Fridrichová</w:t>
            </w:r>
          </w:p>
        </w:tc>
        <w:tc>
          <w:tcPr>
            <w:tcW w:w="2976" w:type="dxa"/>
            <w:vAlign w:val="center"/>
          </w:tcPr>
          <w:p w14:paraId="3DE6084F" w14:textId="77777777" w:rsidR="004A7126" w:rsidRDefault="004A7126" w:rsidP="003E1C6C">
            <w:pPr>
              <w:rPr>
                <w:lang w:val="cs-CZ"/>
              </w:rPr>
            </w:pPr>
            <w:r>
              <w:rPr>
                <w:lang w:val="cs-CZ"/>
              </w:rPr>
              <w:t>Ing. Bc. Milan Svojanovský</w:t>
            </w:r>
          </w:p>
        </w:tc>
      </w:tr>
      <w:tr w:rsidR="004A7126" w:rsidRPr="00E52321" w14:paraId="05347496" w14:textId="77777777" w:rsidTr="003E1C6C">
        <w:trPr>
          <w:trHeight w:val="340"/>
        </w:trPr>
        <w:tc>
          <w:tcPr>
            <w:tcW w:w="2235" w:type="dxa"/>
            <w:vAlign w:val="center"/>
          </w:tcPr>
          <w:p w14:paraId="0164C754" w14:textId="77777777" w:rsidR="004A7126" w:rsidRDefault="004A7126" w:rsidP="003E1C6C">
            <w:pPr>
              <w:rPr>
                <w:lang w:val="cs-CZ"/>
              </w:rPr>
            </w:pPr>
            <w:r>
              <w:rPr>
                <w:lang w:val="cs-CZ"/>
              </w:rPr>
              <w:t>31. srpna 2017</w:t>
            </w:r>
          </w:p>
        </w:tc>
        <w:tc>
          <w:tcPr>
            <w:tcW w:w="4536" w:type="dxa"/>
            <w:vAlign w:val="center"/>
          </w:tcPr>
          <w:p w14:paraId="123F9059" w14:textId="77777777" w:rsidR="004A7126" w:rsidRDefault="004A7126" w:rsidP="003E1C6C">
            <w:pPr>
              <w:rPr>
                <w:lang w:val="cs-CZ"/>
              </w:rPr>
            </w:pPr>
            <w:r>
              <w:rPr>
                <w:lang w:val="cs-CZ"/>
              </w:rPr>
              <w:t>MUDr. Maria Fridrichová</w:t>
            </w:r>
          </w:p>
        </w:tc>
        <w:tc>
          <w:tcPr>
            <w:tcW w:w="2976" w:type="dxa"/>
            <w:vAlign w:val="center"/>
          </w:tcPr>
          <w:p w14:paraId="2B916DF7" w14:textId="77777777" w:rsidR="004A7126" w:rsidRDefault="004A7126" w:rsidP="003E1C6C">
            <w:pPr>
              <w:rPr>
                <w:lang w:val="cs-CZ"/>
              </w:rPr>
            </w:pPr>
            <w:r>
              <w:rPr>
                <w:lang w:val="cs-CZ"/>
              </w:rPr>
              <w:t>Ing. Bc. Milan Svojanovský</w:t>
            </w:r>
          </w:p>
        </w:tc>
      </w:tr>
      <w:tr w:rsidR="004A7126" w:rsidRPr="00E52321" w14:paraId="1778FE8E" w14:textId="77777777" w:rsidTr="003E1C6C">
        <w:trPr>
          <w:trHeight w:val="340"/>
        </w:trPr>
        <w:tc>
          <w:tcPr>
            <w:tcW w:w="2235" w:type="dxa"/>
            <w:vAlign w:val="center"/>
          </w:tcPr>
          <w:p w14:paraId="48696423" w14:textId="77777777" w:rsidR="004A7126" w:rsidRDefault="004A7126" w:rsidP="003E1C6C">
            <w:pPr>
              <w:rPr>
                <w:lang w:val="cs-CZ"/>
              </w:rPr>
            </w:pPr>
            <w:r>
              <w:rPr>
                <w:lang w:val="cs-CZ"/>
              </w:rPr>
              <w:t>31. srpna 2018</w:t>
            </w:r>
          </w:p>
        </w:tc>
        <w:tc>
          <w:tcPr>
            <w:tcW w:w="4536" w:type="dxa"/>
            <w:vAlign w:val="center"/>
          </w:tcPr>
          <w:p w14:paraId="0E337968" w14:textId="77777777" w:rsidR="004A7126" w:rsidRDefault="004A7126" w:rsidP="003E1C6C">
            <w:pPr>
              <w:rPr>
                <w:lang w:val="cs-CZ"/>
              </w:rPr>
            </w:pPr>
            <w:r>
              <w:rPr>
                <w:lang w:val="cs-CZ"/>
              </w:rPr>
              <w:t>MUDr. Maria Fridrichová</w:t>
            </w:r>
          </w:p>
        </w:tc>
        <w:tc>
          <w:tcPr>
            <w:tcW w:w="2976" w:type="dxa"/>
            <w:vAlign w:val="center"/>
          </w:tcPr>
          <w:p w14:paraId="67C54F1D" w14:textId="77777777" w:rsidR="004A7126" w:rsidRDefault="004A7126" w:rsidP="003E1C6C">
            <w:pPr>
              <w:rPr>
                <w:lang w:val="cs-CZ"/>
              </w:rPr>
            </w:pPr>
            <w:r>
              <w:rPr>
                <w:lang w:val="cs-CZ"/>
              </w:rPr>
              <w:t>Jan Zajíček</w:t>
            </w:r>
          </w:p>
        </w:tc>
      </w:tr>
      <w:tr w:rsidR="004A7126" w:rsidRPr="00E52321" w14:paraId="7D6BDE0D" w14:textId="77777777" w:rsidTr="003E1C6C">
        <w:trPr>
          <w:trHeight w:val="340"/>
        </w:trPr>
        <w:tc>
          <w:tcPr>
            <w:tcW w:w="2235" w:type="dxa"/>
            <w:vAlign w:val="center"/>
          </w:tcPr>
          <w:p w14:paraId="17CA3A19" w14:textId="77777777" w:rsidR="004A7126" w:rsidRDefault="004A7126" w:rsidP="003E1C6C">
            <w:pPr>
              <w:rPr>
                <w:lang w:val="cs-CZ"/>
              </w:rPr>
            </w:pPr>
            <w:r>
              <w:rPr>
                <w:lang w:val="cs-CZ"/>
              </w:rPr>
              <w:t>4. července 2019</w:t>
            </w:r>
          </w:p>
        </w:tc>
        <w:tc>
          <w:tcPr>
            <w:tcW w:w="4536" w:type="dxa"/>
            <w:vAlign w:val="center"/>
          </w:tcPr>
          <w:p w14:paraId="44238083" w14:textId="77777777" w:rsidR="004A7126" w:rsidRDefault="004A7126" w:rsidP="003E1C6C">
            <w:pPr>
              <w:rPr>
                <w:lang w:val="cs-CZ"/>
              </w:rPr>
            </w:pPr>
            <w:r>
              <w:rPr>
                <w:lang w:val="cs-CZ"/>
              </w:rPr>
              <w:t>MUDr. Maria Fridrichová</w:t>
            </w:r>
          </w:p>
        </w:tc>
        <w:tc>
          <w:tcPr>
            <w:tcW w:w="2976" w:type="dxa"/>
            <w:vAlign w:val="center"/>
          </w:tcPr>
          <w:p w14:paraId="2105FA9B" w14:textId="77777777" w:rsidR="004A7126" w:rsidRDefault="004A7126" w:rsidP="003E1C6C">
            <w:pPr>
              <w:rPr>
                <w:lang w:val="cs-CZ"/>
              </w:rPr>
            </w:pPr>
            <w:r>
              <w:rPr>
                <w:lang w:val="cs-CZ"/>
              </w:rPr>
              <w:t>Jan Zajíček</w:t>
            </w:r>
          </w:p>
        </w:tc>
      </w:tr>
      <w:tr w:rsidR="004A7126" w:rsidRPr="00E52321" w14:paraId="677675A6" w14:textId="77777777" w:rsidTr="003E1C6C">
        <w:trPr>
          <w:trHeight w:val="340"/>
        </w:trPr>
        <w:tc>
          <w:tcPr>
            <w:tcW w:w="2235" w:type="dxa"/>
            <w:vAlign w:val="center"/>
          </w:tcPr>
          <w:p w14:paraId="2E329F72" w14:textId="77777777" w:rsidR="004A7126" w:rsidRPr="00172822" w:rsidRDefault="004A7126" w:rsidP="003E1C6C">
            <w:pPr>
              <w:rPr>
                <w:lang w:val="cs-CZ"/>
              </w:rPr>
            </w:pPr>
            <w:r>
              <w:rPr>
                <w:lang w:val="cs-CZ"/>
              </w:rPr>
              <w:t>31. srpna 2021</w:t>
            </w:r>
          </w:p>
        </w:tc>
        <w:tc>
          <w:tcPr>
            <w:tcW w:w="4536" w:type="dxa"/>
            <w:vAlign w:val="center"/>
          </w:tcPr>
          <w:p w14:paraId="671BA2AA" w14:textId="77777777" w:rsidR="004A7126" w:rsidRDefault="004A7126" w:rsidP="003E1C6C">
            <w:r>
              <w:rPr>
                <w:lang w:val="cs-CZ"/>
              </w:rPr>
              <w:t>MUDr. Maria Fridrichová</w:t>
            </w:r>
          </w:p>
        </w:tc>
        <w:tc>
          <w:tcPr>
            <w:tcW w:w="2976" w:type="dxa"/>
            <w:vAlign w:val="center"/>
          </w:tcPr>
          <w:p w14:paraId="2A3C5430" w14:textId="77777777" w:rsidR="004A7126" w:rsidRDefault="004A7126" w:rsidP="003E1C6C">
            <w:r>
              <w:t>Bc. Marek Schneider</w:t>
            </w:r>
          </w:p>
        </w:tc>
      </w:tr>
      <w:tr w:rsidR="004A7126" w:rsidRPr="00E52321" w14:paraId="25452078" w14:textId="77777777" w:rsidTr="003E1C6C">
        <w:trPr>
          <w:trHeight w:val="340"/>
        </w:trPr>
        <w:tc>
          <w:tcPr>
            <w:tcW w:w="2235" w:type="dxa"/>
            <w:vAlign w:val="center"/>
          </w:tcPr>
          <w:p w14:paraId="468C54B2" w14:textId="77777777" w:rsidR="004A7126" w:rsidRPr="00172822" w:rsidRDefault="004A7126" w:rsidP="003E1C6C">
            <w:pPr>
              <w:rPr>
                <w:lang w:val="cs-CZ"/>
              </w:rPr>
            </w:pPr>
            <w:r w:rsidRPr="00172822">
              <w:rPr>
                <w:lang w:val="cs-CZ"/>
              </w:rPr>
              <w:t>31. srpna 2022</w:t>
            </w:r>
          </w:p>
        </w:tc>
        <w:tc>
          <w:tcPr>
            <w:tcW w:w="4536" w:type="dxa"/>
            <w:vAlign w:val="center"/>
          </w:tcPr>
          <w:p w14:paraId="109A0004" w14:textId="77777777" w:rsidR="004A7126" w:rsidRDefault="004A7126" w:rsidP="003E1C6C">
            <w:r>
              <w:rPr>
                <w:lang w:val="cs-CZ"/>
              </w:rPr>
              <w:t>MUDr. Maria Fridrichová</w:t>
            </w:r>
          </w:p>
        </w:tc>
        <w:tc>
          <w:tcPr>
            <w:tcW w:w="2976" w:type="dxa"/>
            <w:vAlign w:val="center"/>
          </w:tcPr>
          <w:p w14:paraId="7EFF5AA3" w14:textId="77777777" w:rsidR="004A7126" w:rsidRDefault="004A7126" w:rsidP="003E1C6C">
            <w:r>
              <w:t>Bc. Marek Schneider</w:t>
            </w:r>
          </w:p>
        </w:tc>
      </w:tr>
      <w:tr w:rsidR="004A7126" w:rsidRPr="00E52321" w14:paraId="685F196B" w14:textId="77777777" w:rsidTr="003E1C6C">
        <w:trPr>
          <w:trHeight w:val="340"/>
        </w:trPr>
        <w:tc>
          <w:tcPr>
            <w:tcW w:w="2235" w:type="dxa"/>
            <w:vAlign w:val="center"/>
          </w:tcPr>
          <w:p w14:paraId="67FB5BCE" w14:textId="77777777" w:rsidR="004A7126" w:rsidRPr="00172822" w:rsidRDefault="004A7126" w:rsidP="003E1C6C">
            <w:pPr>
              <w:rPr>
                <w:lang w:val="cs-CZ"/>
              </w:rPr>
            </w:pPr>
            <w:r>
              <w:rPr>
                <w:lang w:val="cs-CZ"/>
              </w:rPr>
              <w:t>31. července 2023</w:t>
            </w:r>
          </w:p>
        </w:tc>
        <w:tc>
          <w:tcPr>
            <w:tcW w:w="4536" w:type="dxa"/>
            <w:vAlign w:val="center"/>
          </w:tcPr>
          <w:p w14:paraId="30FDE13A" w14:textId="77777777" w:rsidR="004A7126" w:rsidRDefault="004A7126" w:rsidP="003E1C6C">
            <w:r>
              <w:rPr>
                <w:lang w:val="cs-CZ"/>
              </w:rPr>
              <w:t>MUDr. Maria Fridrichová</w:t>
            </w:r>
          </w:p>
        </w:tc>
        <w:tc>
          <w:tcPr>
            <w:tcW w:w="2976" w:type="dxa"/>
            <w:vAlign w:val="center"/>
          </w:tcPr>
          <w:p w14:paraId="16B63D6C" w14:textId="2428CA39" w:rsidR="002040DF" w:rsidRDefault="004A7126" w:rsidP="003E1C6C">
            <w:r>
              <w:t>Bc. Marek Schneider</w:t>
            </w:r>
          </w:p>
        </w:tc>
      </w:tr>
      <w:tr w:rsidR="002040DF" w:rsidRPr="00E52321" w14:paraId="1C03147A" w14:textId="77777777" w:rsidTr="003E1C6C">
        <w:trPr>
          <w:trHeight w:val="340"/>
        </w:trPr>
        <w:tc>
          <w:tcPr>
            <w:tcW w:w="2235" w:type="dxa"/>
            <w:vAlign w:val="center"/>
          </w:tcPr>
          <w:p w14:paraId="3F03F691" w14:textId="2F928006" w:rsidR="002040DF" w:rsidRDefault="002040DF" w:rsidP="003E1C6C">
            <w:r>
              <w:t xml:space="preserve">31. </w:t>
            </w:r>
            <w:proofErr w:type="spellStart"/>
            <w:r>
              <w:t>července</w:t>
            </w:r>
            <w:proofErr w:type="spellEnd"/>
            <w:r>
              <w:t xml:space="preserve"> 2026</w:t>
            </w:r>
          </w:p>
        </w:tc>
        <w:tc>
          <w:tcPr>
            <w:tcW w:w="4536" w:type="dxa"/>
            <w:vAlign w:val="center"/>
          </w:tcPr>
          <w:p w14:paraId="1616DDFD" w14:textId="4B2A8B11" w:rsidR="002040DF" w:rsidRDefault="002040DF" w:rsidP="003E1C6C">
            <w:r>
              <w:t>Mgr. Marie Klímková</w:t>
            </w:r>
          </w:p>
        </w:tc>
        <w:tc>
          <w:tcPr>
            <w:tcW w:w="2976" w:type="dxa"/>
            <w:vAlign w:val="center"/>
          </w:tcPr>
          <w:p w14:paraId="064EE710" w14:textId="77777777" w:rsidR="002040DF" w:rsidRDefault="002040DF" w:rsidP="003E1C6C"/>
        </w:tc>
      </w:tr>
    </w:tbl>
    <w:p w14:paraId="235F1F20" w14:textId="77777777" w:rsidR="004A7126" w:rsidRDefault="004A7126" w:rsidP="004A7126">
      <w:pPr>
        <w:rPr>
          <w:rFonts w:ascii="Calibri" w:eastAsia="Times New Roman" w:hAnsi="Calibri" w:cs="Times New Roman"/>
          <w:lang w:bidi="en-US"/>
        </w:rPr>
      </w:pPr>
    </w:p>
    <w:p w14:paraId="1339CEC4" w14:textId="77777777" w:rsidR="00D31667" w:rsidRDefault="00D31667" w:rsidP="00D31667">
      <w:pPr>
        <w:rPr>
          <w:rFonts w:ascii="Calibri" w:eastAsia="Times New Roman" w:hAnsi="Calibri" w:cs="Times New Roman"/>
          <w:lang w:bidi="en-US"/>
        </w:rPr>
      </w:pPr>
    </w:p>
    <w:p w14:paraId="2BBDFB43" w14:textId="77777777" w:rsidR="00D31667" w:rsidRPr="00042BF2" w:rsidRDefault="00D31667" w:rsidP="00D31667"/>
    <w:sectPr w:rsidR="00D31667" w:rsidRPr="00042BF2" w:rsidSect="001F2533">
      <w:headerReference w:type="even" r:id="rId22"/>
      <w:headerReference w:type="default" r:id="rId23"/>
      <w:footerReference w:type="even" r:id="rId24"/>
      <w:footerReference w:type="default" r:id="rId25"/>
      <w:headerReference w:type="first" r:id="rId26"/>
      <w:footerReference w:type="first" r:id="rId27"/>
      <w:pgSz w:w="11906" w:h="16838"/>
      <w:pgMar w:top="1418" w:right="1134" w:bottom="851" w:left="1134" w:header="142"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BE4AC" w14:textId="77777777" w:rsidR="00B04577" w:rsidRDefault="00B04577" w:rsidP="00116C44">
      <w:pPr>
        <w:spacing w:before="0" w:after="0" w:line="240" w:lineRule="auto"/>
      </w:pPr>
      <w:r>
        <w:separator/>
      </w:r>
    </w:p>
  </w:endnote>
  <w:endnote w:type="continuationSeparator" w:id="0">
    <w:p w14:paraId="39FBD1BA" w14:textId="77777777" w:rsidR="00B04577" w:rsidRDefault="00B04577" w:rsidP="00116C4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Noto Sans Symbols">
    <w:charset w:val="00"/>
    <w:family w:val="auto"/>
    <w:pitch w:val="default"/>
  </w:font>
  <w:font w:name="Tahoma">
    <w:panose1 w:val="020B0604030504040204"/>
    <w:charset w:val="EE"/>
    <w:family w:val="swiss"/>
    <w:pitch w:val="variable"/>
    <w:sig w:usb0="E1002EFF" w:usb1="C000605B" w:usb2="00000029" w:usb3="00000000" w:csb0="000101FF" w:csb1="00000000"/>
  </w:font>
  <w:font w:name="Franklin Gothic Medium">
    <w:panose1 w:val="020B0603020102020204"/>
    <w:charset w:val="EE"/>
    <w:family w:val="swiss"/>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52CB3" w14:textId="77777777" w:rsidR="00392E9F" w:rsidRDefault="00392E9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5104546"/>
      <w:docPartObj>
        <w:docPartGallery w:val="Page Numbers (Bottom of Page)"/>
        <w:docPartUnique/>
      </w:docPartObj>
    </w:sdtPr>
    <w:sdtEndPr/>
    <w:sdtContent>
      <w:p w14:paraId="1927CF49" w14:textId="77777777" w:rsidR="00B04577" w:rsidRDefault="00B04577">
        <w:pPr>
          <w:pStyle w:val="Zpat"/>
          <w:jc w:val="right"/>
        </w:pPr>
        <w:r>
          <w:t>ŠKOLA OSOBNÍHO ŽIVOTA – koncepce</w:t>
        </w:r>
        <w:r>
          <w:tab/>
        </w:r>
        <w:r>
          <w:tab/>
        </w:r>
        <w:r>
          <w:fldChar w:fldCharType="begin"/>
        </w:r>
        <w:r>
          <w:instrText>PAGE   \* MERGEFORMAT</w:instrText>
        </w:r>
        <w:r>
          <w:fldChar w:fldCharType="separate"/>
        </w:r>
        <w:r>
          <w:rPr>
            <w:noProof/>
          </w:rPr>
          <w:t>3</w:t>
        </w:r>
        <w:r>
          <w:fldChar w:fldCharType="end"/>
        </w:r>
      </w:p>
    </w:sdtContent>
  </w:sdt>
  <w:p w14:paraId="2747E276" w14:textId="77777777" w:rsidR="00B04577" w:rsidRDefault="00B04577" w:rsidP="00EE5140">
    <w:pPr>
      <w:pStyle w:val="Zpat"/>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CD6FE" w14:textId="77777777" w:rsidR="00B04577" w:rsidRDefault="00B04577" w:rsidP="00237BA2">
    <w:pPr>
      <w:pStyle w:val="Zhlav"/>
      <w:tabs>
        <w:tab w:val="left" w:pos="567"/>
        <w:tab w:val="left" w:pos="3544"/>
      </w:tabs>
      <w:spacing w:before="60"/>
      <w:rPr>
        <w:rFonts w:cstheme="minorHAnsi"/>
        <w:color w:val="1F4558"/>
        <w:sz w:val="15"/>
        <w:szCs w:val="15"/>
      </w:rPr>
    </w:pPr>
    <w:r>
      <w:rPr>
        <w:rFonts w:cstheme="minorHAnsi"/>
        <w:noProof/>
        <w:color w:val="1F4558"/>
        <w:sz w:val="15"/>
        <w:szCs w:val="15"/>
      </w:rPr>
      <w:drawing>
        <wp:anchor distT="0" distB="0" distL="114300" distR="114300" simplePos="0" relativeHeight="251667456" behindDoc="0" locked="0" layoutInCell="1" allowOverlap="1" wp14:anchorId="16F4AA87" wp14:editId="433ECA72">
          <wp:simplePos x="0" y="0"/>
          <wp:positionH relativeFrom="margin">
            <wp:align>center</wp:align>
          </wp:positionH>
          <wp:positionV relativeFrom="paragraph">
            <wp:posOffset>-135890</wp:posOffset>
          </wp:positionV>
          <wp:extent cx="5297435" cy="438913"/>
          <wp:effectExtent l="0" t="0" r="0" b="0"/>
          <wp:wrapNone/>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P_zapati_0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97435" cy="438913"/>
                  </a:xfrm>
                  <a:prstGeom prst="rect">
                    <a:avLst/>
                  </a:prstGeom>
                </pic:spPr>
              </pic:pic>
            </a:graphicData>
          </a:graphic>
          <wp14:sizeRelH relativeFrom="page">
            <wp14:pctWidth>0</wp14:pctWidth>
          </wp14:sizeRelH>
          <wp14:sizeRelV relativeFrom="page">
            <wp14:pctHeight>0</wp14:pctHeight>
          </wp14:sizeRelV>
        </wp:anchor>
      </w:drawing>
    </w:r>
  </w:p>
  <w:p w14:paraId="6350A81C" w14:textId="77777777" w:rsidR="00B04577" w:rsidRPr="00237BA2" w:rsidRDefault="00B04577" w:rsidP="00237BA2">
    <w:pPr>
      <w:pStyle w:val="Zhlav"/>
      <w:tabs>
        <w:tab w:val="left" w:pos="567"/>
        <w:tab w:val="left" w:pos="3544"/>
      </w:tabs>
      <w:spacing w:before="60"/>
      <w:rPr>
        <w:rFonts w:cstheme="minorHAnsi"/>
        <w:color w:val="1F4558"/>
        <w:sz w:val="15"/>
        <w:szCs w:val="15"/>
      </w:rPr>
    </w:pPr>
    <w:r w:rsidRPr="00653DDE">
      <w:rPr>
        <w:rFonts w:cstheme="minorHAnsi"/>
        <w:color w:val="1F4558"/>
        <w:sz w:val="15"/>
        <w:szCs w:val="15"/>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F333C" w14:textId="77777777" w:rsidR="00B04577" w:rsidRDefault="00B04577" w:rsidP="00116C44">
      <w:pPr>
        <w:spacing w:before="0" w:after="0" w:line="240" w:lineRule="auto"/>
      </w:pPr>
      <w:r>
        <w:separator/>
      </w:r>
    </w:p>
  </w:footnote>
  <w:footnote w:type="continuationSeparator" w:id="0">
    <w:p w14:paraId="51716A0F" w14:textId="77777777" w:rsidR="00B04577" w:rsidRDefault="00B04577" w:rsidP="00116C4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7598F" w14:textId="77777777" w:rsidR="00392E9F" w:rsidRDefault="00392E9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3829D" w14:textId="77777777" w:rsidR="00B04577" w:rsidRPr="004E6267" w:rsidRDefault="00B04577" w:rsidP="006346AD">
    <w:pPr>
      <w:tabs>
        <w:tab w:val="left" w:pos="1237"/>
      </w:tabs>
      <w:rPr>
        <w:rFonts w:ascii="Calibri" w:hAnsi="Calibri" w:cs="Arial"/>
        <w:sz w:val="21"/>
        <w:szCs w:val="21"/>
      </w:rPr>
    </w:pPr>
    <w:r>
      <w:rPr>
        <w:rFonts w:ascii="Calibri" w:hAnsi="Calibri" w:cs="Arial"/>
        <w:noProof/>
        <w:sz w:val="21"/>
        <w:szCs w:val="21"/>
      </w:rPr>
      <w:drawing>
        <wp:anchor distT="0" distB="0" distL="114300" distR="114300" simplePos="0" relativeHeight="251665408" behindDoc="0" locked="0" layoutInCell="1" allowOverlap="1" wp14:anchorId="35FE2C2B" wp14:editId="72F1395F">
          <wp:simplePos x="0" y="0"/>
          <wp:positionH relativeFrom="column">
            <wp:posOffset>-3175</wp:posOffset>
          </wp:positionH>
          <wp:positionV relativeFrom="paragraph">
            <wp:posOffset>141605</wp:posOffset>
          </wp:positionV>
          <wp:extent cx="2938815" cy="576000"/>
          <wp:effectExtent l="0" t="0" r="0"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P_zahlavi_fin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38815" cy="576000"/>
                  </a:xfrm>
                  <a:prstGeom prst="rect">
                    <a:avLst/>
                  </a:prstGeom>
                </pic:spPr>
              </pic:pic>
            </a:graphicData>
          </a:graphic>
          <wp14:sizeRelH relativeFrom="page">
            <wp14:pctWidth>0</wp14:pctWidth>
          </wp14:sizeRelH>
          <wp14:sizeRelV relativeFrom="page">
            <wp14:pctHeight>0</wp14:pctHeight>
          </wp14:sizeRelV>
        </wp:anchor>
      </w:drawing>
    </w:r>
  </w:p>
  <w:p w14:paraId="01B6A31F" w14:textId="77777777" w:rsidR="00B04577" w:rsidRPr="004E6267" w:rsidRDefault="00B04577" w:rsidP="006346AD">
    <w:pPr>
      <w:tabs>
        <w:tab w:val="left" w:pos="1237"/>
      </w:tabs>
      <w:rPr>
        <w:rFonts w:ascii="Calibri" w:hAnsi="Calibri" w:cs="Arial"/>
        <w:sz w:val="21"/>
        <w:szCs w:val="21"/>
      </w:rPr>
    </w:pPr>
  </w:p>
  <w:p w14:paraId="569C86D2" w14:textId="77777777" w:rsidR="00B04577" w:rsidRPr="006346AD" w:rsidRDefault="00B04577" w:rsidP="006346AD">
    <w:pPr>
      <w:pStyle w:val="Zhlav"/>
      <w:tabs>
        <w:tab w:val="left" w:pos="567"/>
        <w:tab w:val="left" w:pos="3544"/>
      </w:tabs>
      <w:spacing w:before="60"/>
      <w:rPr>
        <w:rFonts w:cstheme="minorHAnsi"/>
        <w:b/>
        <w:color w:val="1F4558"/>
      </w:rPr>
    </w:pPr>
    <w:r w:rsidRPr="00653DDE">
      <w:rPr>
        <w:rFonts w:cstheme="minorHAnsi"/>
        <w:b/>
        <w:color w:val="1F455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CE75D" w14:textId="77777777" w:rsidR="00B04577" w:rsidRPr="004E6267" w:rsidRDefault="00B04577" w:rsidP="003E1C6C">
    <w:pPr>
      <w:tabs>
        <w:tab w:val="left" w:pos="1237"/>
      </w:tabs>
      <w:rPr>
        <w:rFonts w:ascii="Calibri" w:hAnsi="Calibri" w:cs="Arial"/>
        <w:sz w:val="21"/>
        <w:szCs w:val="21"/>
      </w:rPr>
    </w:pPr>
    <w:r>
      <w:rPr>
        <w:rFonts w:ascii="Calibri" w:hAnsi="Calibri" w:cs="Arial"/>
        <w:noProof/>
        <w:sz w:val="21"/>
        <w:szCs w:val="21"/>
      </w:rPr>
      <w:drawing>
        <wp:anchor distT="0" distB="0" distL="114300" distR="114300" simplePos="0" relativeHeight="251663360" behindDoc="0" locked="0" layoutInCell="1" allowOverlap="1" wp14:anchorId="2B32E3DB" wp14:editId="5A5C033A">
          <wp:simplePos x="0" y="0"/>
          <wp:positionH relativeFrom="column">
            <wp:posOffset>-3175</wp:posOffset>
          </wp:positionH>
          <wp:positionV relativeFrom="paragraph">
            <wp:posOffset>141605</wp:posOffset>
          </wp:positionV>
          <wp:extent cx="2938815" cy="576000"/>
          <wp:effectExtent l="0" t="0" r="0" b="0"/>
          <wp:wrapNone/>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P_zahlavi_fin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38815" cy="576000"/>
                  </a:xfrm>
                  <a:prstGeom prst="rect">
                    <a:avLst/>
                  </a:prstGeom>
                </pic:spPr>
              </pic:pic>
            </a:graphicData>
          </a:graphic>
          <wp14:sizeRelH relativeFrom="page">
            <wp14:pctWidth>0</wp14:pctWidth>
          </wp14:sizeRelH>
          <wp14:sizeRelV relativeFrom="page">
            <wp14:pctHeight>0</wp14:pctHeight>
          </wp14:sizeRelV>
        </wp:anchor>
      </w:drawing>
    </w:r>
  </w:p>
  <w:p w14:paraId="5B54959A" w14:textId="77777777" w:rsidR="00B04577" w:rsidRPr="004E6267" w:rsidRDefault="00B04577" w:rsidP="003E1C6C">
    <w:pPr>
      <w:tabs>
        <w:tab w:val="left" w:pos="1237"/>
      </w:tabs>
      <w:rPr>
        <w:rFonts w:ascii="Calibri" w:hAnsi="Calibri" w:cs="Arial"/>
        <w:sz w:val="21"/>
        <w:szCs w:val="21"/>
      </w:rPr>
    </w:pPr>
  </w:p>
  <w:p w14:paraId="56FC2557" w14:textId="77777777" w:rsidR="00B04577" w:rsidRPr="003E1C6C" w:rsidRDefault="00B04577" w:rsidP="003E1C6C">
    <w:pPr>
      <w:pStyle w:val="Zhlav"/>
      <w:tabs>
        <w:tab w:val="left" w:pos="567"/>
        <w:tab w:val="left" w:pos="3544"/>
      </w:tabs>
      <w:spacing w:before="60"/>
      <w:rPr>
        <w:rFonts w:cstheme="minorHAnsi"/>
        <w:b/>
        <w:color w:val="1F4558"/>
      </w:rPr>
    </w:pPr>
  </w:p>
  <w:p w14:paraId="223156C5" w14:textId="77777777" w:rsidR="00B04577" w:rsidRPr="00116C44" w:rsidRDefault="00B04577">
    <w:pPr>
      <w:pStyle w:val="Zhlav"/>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273E"/>
    <w:multiLevelType w:val="hybridMultilevel"/>
    <w:tmpl w:val="4F58700E"/>
    <w:lvl w:ilvl="0" w:tplc="64CEAB8A">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15:restartNumberingAfterBreak="0">
    <w:nsid w:val="048226FA"/>
    <w:multiLevelType w:val="hybridMultilevel"/>
    <w:tmpl w:val="3D60F0DC"/>
    <w:lvl w:ilvl="0" w:tplc="A73C4CE0">
      <w:start w:val="1"/>
      <w:numFmt w:val="bullet"/>
      <w:lvlText w:val="-"/>
      <w:lvlJc w:val="left"/>
      <w:pPr>
        <w:ind w:left="1776" w:hanging="360"/>
      </w:pPr>
      <w:rPr>
        <w:rFonts w:ascii="Symbol" w:hAnsi="Symbol"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2" w15:restartNumberingAfterBreak="0">
    <w:nsid w:val="0BD760E0"/>
    <w:multiLevelType w:val="hybridMultilevel"/>
    <w:tmpl w:val="9DC86D3C"/>
    <w:lvl w:ilvl="0" w:tplc="0405000D">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15:restartNumberingAfterBreak="0">
    <w:nsid w:val="1209075F"/>
    <w:multiLevelType w:val="hybridMultilevel"/>
    <w:tmpl w:val="00561B3E"/>
    <w:lvl w:ilvl="0" w:tplc="A73C4CE0">
      <w:start w:val="1"/>
      <w:numFmt w:val="bullet"/>
      <w:lvlText w:val="-"/>
      <w:lvlJc w:val="left"/>
      <w:pPr>
        <w:ind w:left="1776" w:hanging="360"/>
      </w:pPr>
      <w:rPr>
        <w:rFonts w:ascii="Symbol" w:hAnsi="Symbol"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4" w15:restartNumberingAfterBreak="0">
    <w:nsid w:val="136E16CB"/>
    <w:multiLevelType w:val="hybridMultilevel"/>
    <w:tmpl w:val="2F18134A"/>
    <w:lvl w:ilvl="0" w:tplc="0405000D">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15:restartNumberingAfterBreak="0">
    <w:nsid w:val="15B572D8"/>
    <w:multiLevelType w:val="hybridMultilevel"/>
    <w:tmpl w:val="12E4103A"/>
    <w:lvl w:ilvl="0" w:tplc="04050015">
      <w:start w:val="1"/>
      <w:numFmt w:val="upperLetter"/>
      <w:lvlText w:val="%1."/>
      <w:lvlJc w:val="left"/>
      <w:pPr>
        <w:ind w:left="360" w:hanging="360"/>
      </w:pPr>
    </w:lvl>
    <w:lvl w:ilvl="1" w:tplc="04050019">
      <w:start w:val="1"/>
      <w:numFmt w:val="lowerLetter"/>
      <w:lvlText w:val="%2."/>
      <w:lvlJc w:val="left"/>
      <w:pPr>
        <w:ind w:left="1080" w:hanging="360"/>
      </w:pPr>
    </w:lvl>
    <w:lvl w:ilvl="2" w:tplc="A73C4CE0">
      <w:start w:val="1"/>
      <w:numFmt w:val="bullet"/>
      <w:lvlText w:val="-"/>
      <w:lvlJc w:val="left"/>
      <w:pPr>
        <w:ind w:left="1800" w:hanging="180"/>
      </w:pPr>
      <w:rPr>
        <w:rFonts w:ascii="Symbol" w:hAnsi="Symbol" w:hint="default"/>
      </w:rPr>
    </w:lvl>
    <w:lvl w:ilvl="3" w:tplc="0405000F">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6880E04"/>
    <w:multiLevelType w:val="hybridMultilevel"/>
    <w:tmpl w:val="B840FC88"/>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7" w15:restartNumberingAfterBreak="0">
    <w:nsid w:val="17BC3B15"/>
    <w:multiLevelType w:val="hybridMultilevel"/>
    <w:tmpl w:val="91C0FD60"/>
    <w:lvl w:ilvl="0" w:tplc="04050015">
      <w:start w:val="1"/>
      <w:numFmt w:val="upperLetter"/>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206624AB"/>
    <w:multiLevelType w:val="multilevel"/>
    <w:tmpl w:val="D898BAC8"/>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9" w15:restartNumberingAfterBreak="0">
    <w:nsid w:val="26007AA4"/>
    <w:multiLevelType w:val="hybridMultilevel"/>
    <w:tmpl w:val="5C186AD2"/>
    <w:lvl w:ilvl="0" w:tplc="5DDC3C72">
      <w:start w:val="1"/>
      <w:numFmt w:val="upperLetter"/>
      <w:lvlText w:val="%1."/>
      <w:lvlJc w:val="left"/>
      <w:pPr>
        <w:ind w:left="360" w:hanging="360"/>
      </w:pPr>
      <w:rPr>
        <w:rFonts w:ascii="Calibri" w:hAnsi="Calibri" w:hint="default"/>
      </w:rPr>
    </w:lvl>
    <w:lvl w:ilvl="1" w:tplc="A694E9BC">
      <w:start w:val="1"/>
      <w:numFmt w:val="lowerLetter"/>
      <w:lvlText w:val="%2."/>
      <w:lvlJc w:val="left"/>
      <w:pPr>
        <w:ind w:left="1080" w:hanging="360"/>
      </w:pPr>
      <w:rPr>
        <w:b w:val="0"/>
      </w:r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69259B8"/>
    <w:multiLevelType w:val="hybridMultilevel"/>
    <w:tmpl w:val="3522C100"/>
    <w:lvl w:ilvl="0" w:tplc="0405000D">
      <w:start w:val="1"/>
      <w:numFmt w:val="bullet"/>
      <w:lvlText w:val=""/>
      <w:lvlJc w:val="left"/>
      <w:pPr>
        <w:ind w:left="720" w:hanging="360"/>
      </w:pPr>
      <w:rPr>
        <w:rFonts w:ascii="Wingdings" w:hAnsi="Wingdings" w:hint="default"/>
      </w:rPr>
    </w:lvl>
    <w:lvl w:ilvl="1" w:tplc="A73C4CE0">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69855E5"/>
    <w:multiLevelType w:val="hybridMultilevel"/>
    <w:tmpl w:val="D3062752"/>
    <w:lvl w:ilvl="0" w:tplc="0405000D">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27DD0409"/>
    <w:multiLevelType w:val="hybridMultilevel"/>
    <w:tmpl w:val="A4D85BB6"/>
    <w:lvl w:ilvl="0" w:tplc="142081DE">
      <w:start w:val="1"/>
      <w:numFmt w:val="bullet"/>
      <w:pStyle w:val="OM-Normln"/>
      <w:lvlText w:val=""/>
      <w:lvlJc w:val="left"/>
      <w:pPr>
        <w:ind w:left="360" w:hanging="360"/>
      </w:pPr>
      <w:rPr>
        <w:rFonts w:ascii="Wingdings" w:hAnsi="Wingdings" w:hint="default"/>
        <w:color w:val="auto"/>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 w15:restartNumberingAfterBreak="0">
    <w:nsid w:val="310C4A36"/>
    <w:multiLevelType w:val="hybridMultilevel"/>
    <w:tmpl w:val="99140938"/>
    <w:lvl w:ilvl="0" w:tplc="64CEAB8A">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 w15:restartNumberingAfterBreak="0">
    <w:nsid w:val="3127642C"/>
    <w:multiLevelType w:val="hybridMultilevel"/>
    <w:tmpl w:val="6B7CFCA6"/>
    <w:lvl w:ilvl="0" w:tplc="A73C4CE0">
      <w:start w:val="1"/>
      <w:numFmt w:val="bullet"/>
      <w:lvlText w:val="-"/>
      <w:lvlJc w:val="left"/>
      <w:pPr>
        <w:ind w:left="4608" w:hanging="360"/>
      </w:pPr>
      <w:rPr>
        <w:rFonts w:ascii="Symbol" w:hAnsi="Symbol" w:hint="default"/>
      </w:rPr>
    </w:lvl>
    <w:lvl w:ilvl="1" w:tplc="04050003" w:tentative="1">
      <w:start w:val="1"/>
      <w:numFmt w:val="bullet"/>
      <w:lvlText w:val="o"/>
      <w:lvlJc w:val="left"/>
      <w:pPr>
        <w:ind w:left="5328" w:hanging="360"/>
      </w:pPr>
      <w:rPr>
        <w:rFonts w:ascii="Courier New" w:hAnsi="Courier New" w:cs="Courier New" w:hint="default"/>
      </w:rPr>
    </w:lvl>
    <w:lvl w:ilvl="2" w:tplc="04050005" w:tentative="1">
      <w:start w:val="1"/>
      <w:numFmt w:val="bullet"/>
      <w:lvlText w:val=""/>
      <w:lvlJc w:val="left"/>
      <w:pPr>
        <w:ind w:left="6048" w:hanging="360"/>
      </w:pPr>
      <w:rPr>
        <w:rFonts w:ascii="Wingdings" w:hAnsi="Wingdings" w:hint="default"/>
      </w:rPr>
    </w:lvl>
    <w:lvl w:ilvl="3" w:tplc="04050001" w:tentative="1">
      <w:start w:val="1"/>
      <w:numFmt w:val="bullet"/>
      <w:lvlText w:val=""/>
      <w:lvlJc w:val="left"/>
      <w:pPr>
        <w:ind w:left="6768" w:hanging="360"/>
      </w:pPr>
      <w:rPr>
        <w:rFonts w:ascii="Symbol" w:hAnsi="Symbol" w:hint="default"/>
      </w:rPr>
    </w:lvl>
    <w:lvl w:ilvl="4" w:tplc="04050003" w:tentative="1">
      <w:start w:val="1"/>
      <w:numFmt w:val="bullet"/>
      <w:lvlText w:val="o"/>
      <w:lvlJc w:val="left"/>
      <w:pPr>
        <w:ind w:left="7488" w:hanging="360"/>
      </w:pPr>
      <w:rPr>
        <w:rFonts w:ascii="Courier New" w:hAnsi="Courier New" w:cs="Courier New" w:hint="default"/>
      </w:rPr>
    </w:lvl>
    <w:lvl w:ilvl="5" w:tplc="04050005" w:tentative="1">
      <w:start w:val="1"/>
      <w:numFmt w:val="bullet"/>
      <w:lvlText w:val=""/>
      <w:lvlJc w:val="left"/>
      <w:pPr>
        <w:ind w:left="8208" w:hanging="360"/>
      </w:pPr>
      <w:rPr>
        <w:rFonts w:ascii="Wingdings" w:hAnsi="Wingdings" w:hint="default"/>
      </w:rPr>
    </w:lvl>
    <w:lvl w:ilvl="6" w:tplc="04050001" w:tentative="1">
      <w:start w:val="1"/>
      <w:numFmt w:val="bullet"/>
      <w:lvlText w:val=""/>
      <w:lvlJc w:val="left"/>
      <w:pPr>
        <w:ind w:left="8928" w:hanging="360"/>
      </w:pPr>
      <w:rPr>
        <w:rFonts w:ascii="Symbol" w:hAnsi="Symbol" w:hint="default"/>
      </w:rPr>
    </w:lvl>
    <w:lvl w:ilvl="7" w:tplc="04050003" w:tentative="1">
      <w:start w:val="1"/>
      <w:numFmt w:val="bullet"/>
      <w:lvlText w:val="o"/>
      <w:lvlJc w:val="left"/>
      <w:pPr>
        <w:ind w:left="9648" w:hanging="360"/>
      </w:pPr>
      <w:rPr>
        <w:rFonts w:ascii="Courier New" w:hAnsi="Courier New" w:cs="Courier New" w:hint="default"/>
      </w:rPr>
    </w:lvl>
    <w:lvl w:ilvl="8" w:tplc="04050005" w:tentative="1">
      <w:start w:val="1"/>
      <w:numFmt w:val="bullet"/>
      <w:lvlText w:val=""/>
      <w:lvlJc w:val="left"/>
      <w:pPr>
        <w:ind w:left="10368" w:hanging="360"/>
      </w:pPr>
      <w:rPr>
        <w:rFonts w:ascii="Wingdings" w:hAnsi="Wingdings" w:hint="default"/>
      </w:rPr>
    </w:lvl>
  </w:abstractNum>
  <w:abstractNum w:abstractNumId="15" w15:restartNumberingAfterBreak="0">
    <w:nsid w:val="3C681330"/>
    <w:multiLevelType w:val="hybridMultilevel"/>
    <w:tmpl w:val="B89E1DB4"/>
    <w:lvl w:ilvl="0" w:tplc="A73C4CE0">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15:restartNumberingAfterBreak="0">
    <w:nsid w:val="3ED76FC2"/>
    <w:multiLevelType w:val="hybridMultilevel"/>
    <w:tmpl w:val="6AEAF2B6"/>
    <w:lvl w:ilvl="0" w:tplc="04050019">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7" w15:restartNumberingAfterBreak="0">
    <w:nsid w:val="4157611B"/>
    <w:multiLevelType w:val="hybridMultilevel"/>
    <w:tmpl w:val="07909D64"/>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36548EE"/>
    <w:multiLevelType w:val="hybridMultilevel"/>
    <w:tmpl w:val="4EFC990C"/>
    <w:lvl w:ilvl="0" w:tplc="A73C4CE0">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15:restartNumberingAfterBreak="0">
    <w:nsid w:val="4B1B216F"/>
    <w:multiLevelType w:val="hybridMultilevel"/>
    <w:tmpl w:val="8FC63308"/>
    <w:lvl w:ilvl="0" w:tplc="A73C4CE0">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 w15:restartNumberingAfterBreak="0">
    <w:nsid w:val="4CE2376C"/>
    <w:multiLevelType w:val="hybridMultilevel"/>
    <w:tmpl w:val="C9C06366"/>
    <w:lvl w:ilvl="0" w:tplc="967824A8">
      <w:start w:val="1"/>
      <w:numFmt w:val="bullet"/>
      <w:lvlText w:val="−"/>
      <w:lvlJc w:val="left"/>
      <w:pPr>
        <w:ind w:left="1080" w:hanging="360"/>
      </w:pPr>
      <w:rPr>
        <w:rFonts w:ascii="Calibri" w:hAnsi="Calibri"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1" w15:restartNumberingAfterBreak="0">
    <w:nsid w:val="4D5D3F4D"/>
    <w:multiLevelType w:val="hybridMultilevel"/>
    <w:tmpl w:val="6ABC2738"/>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4E6A0DCA"/>
    <w:multiLevelType w:val="hybridMultilevel"/>
    <w:tmpl w:val="5E18530A"/>
    <w:lvl w:ilvl="0" w:tplc="0405000D">
      <w:start w:val="1"/>
      <w:numFmt w:val="bullet"/>
      <w:lvlText w:val=""/>
      <w:lvlJc w:val="left"/>
      <w:pPr>
        <w:ind w:left="1500" w:hanging="360"/>
      </w:pPr>
      <w:rPr>
        <w:rFonts w:ascii="Wingdings" w:hAnsi="Wingdings"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23" w15:restartNumberingAfterBreak="0">
    <w:nsid w:val="5029688B"/>
    <w:multiLevelType w:val="hybridMultilevel"/>
    <w:tmpl w:val="ED185F90"/>
    <w:lvl w:ilvl="0" w:tplc="967824A8">
      <w:start w:val="1"/>
      <w:numFmt w:val="bullet"/>
      <w:lvlText w:val="−"/>
      <w:lvlJc w:val="left"/>
      <w:pPr>
        <w:ind w:left="360" w:hanging="360"/>
      </w:pPr>
      <w:rPr>
        <w:rFonts w:ascii="Calibri" w:hAnsi="Calibri" w:hint="default"/>
        <w:color w:val="auto"/>
      </w:rPr>
    </w:lvl>
    <w:lvl w:ilvl="1" w:tplc="04050005">
      <w:start w:val="1"/>
      <w:numFmt w:val="bullet"/>
      <w:lvlText w:val=""/>
      <w:lvlJc w:val="left"/>
      <w:pPr>
        <w:ind w:left="1080" w:hanging="360"/>
      </w:pPr>
      <w:rPr>
        <w:rFonts w:ascii="Wingdings" w:hAnsi="Wingdings"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 w15:restartNumberingAfterBreak="0">
    <w:nsid w:val="5153303E"/>
    <w:multiLevelType w:val="hybridMultilevel"/>
    <w:tmpl w:val="FCEEC458"/>
    <w:lvl w:ilvl="0" w:tplc="A73C4CE0">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 w15:restartNumberingAfterBreak="0">
    <w:nsid w:val="59862A3C"/>
    <w:multiLevelType w:val="hybridMultilevel"/>
    <w:tmpl w:val="DEFABE8E"/>
    <w:lvl w:ilvl="0" w:tplc="64CEAB8A">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 w15:restartNumberingAfterBreak="0">
    <w:nsid w:val="6448676A"/>
    <w:multiLevelType w:val="hybridMultilevel"/>
    <w:tmpl w:val="D9F08F20"/>
    <w:lvl w:ilvl="0" w:tplc="A73C4CE0">
      <w:start w:val="1"/>
      <w:numFmt w:val="bullet"/>
      <w:lvlText w:val="-"/>
      <w:lvlJc w:val="left"/>
      <w:pPr>
        <w:ind w:left="360" w:hanging="360"/>
      </w:pPr>
      <w:rPr>
        <w:rFonts w:ascii="Symbol" w:hAnsi="Symbol" w:hint="default"/>
      </w:rPr>
    </w:lvl>
    <w:lvl w:ilvl="1" w:tplc="0405000D">
      <w:start w:val="1"/>
      <w:numFmt w:val="bullet"/>
      <w:lvlText w:val=""/>
      <w:lvlJc w:val="left"/>
      <w:pPr>
        <w:ind w:left="1080" w:hanging="360"/>
      </w:pPr>
      <w:rPr>
        <w:rFonts w:ascii="Wingdings" w:hAnsi="Wingdings"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7" w15:restartNumberingAfterBreak="0">
    <w:nsid w:val="67B311D0"/>
    <w:multiLevelType w:val="hybridMultilevel"/>
    <w:tmpl w:val="2F100670"/>
    <w:lvl w:ilvl="0" w:tplc="A73C4CE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2266ADC"/>
    <w:multiLevelType w:val="multilevel"/>
    <w:tmpl w:val="93DA860E"/>
    <w:lvl w:ilvl="0">
      <w:start w:val="1"/>
      <w:numFmt w:val="bullet"/>
      <w:lvlText w:val="●"/>
      <w:lvlJc w:val="left"/>
      <w:pPr>
        <w:ind w:left="360" w:hanging="360"/>
      </w:pPr>
    </w:lvl>
    <w:lvl w:ilvl="1">
      <w:start w:val="1"/>
      <w:numFmt w:val="bullet"/>
      <w:lvlText w:val="○"/>
      <w:lvlJc w:val="left"/>
      <w:pPr>
        <w:ind w:left="1080" w:hanging="360"/>
      </w:pPr>
      <w:rPr>
        <w:b w:val="0"/>
      </w:rPr>
    </w:lvl>
    <w:lvl w:ilvl="2">
      <w:start w:val="1"/>
      <w:numFmt w:val="bullet"/>
      <w:lvlText w:val="■"/>
      <w:lvlJc w:val="left"/>
      <w:pPr>
        <w:ind w:left="1800" w:hanging="180"/>
      </w:pPr>
      <w:rPr>
        <w:rFonts w:ascii="Noto Sans Symbols" w:eastAsia="Noto Sans Symbols" w:hAnsi="Noto Sans Symbols" w:cs="Noto Sans Symbols"/>
      </w:rPr>
    </w:lvl>
    <w:lvl w:ilvl="3">
      <w:start w:val="1"/>
      <w:numFmt w:val="bullet"/>
      <w:lvlText w:val="●"/>
      <w:lvlJc w:val="left"/>
      <w:pPr>
        <w:ind w:left="2520" w:hanging="360"/>
      </w:pPr>
    </w:lvl>
    <w:lvl w:ilvl="4">
      <w:start w:val="1"/>
      <w:numFmt w:val="bullet"/>
      <w:lvlText w:val="○"/>
      <w:lvlJc w:val="left"/>
      <w:pPr>
        <w:ind w:left="3240" w:hanging="360"/>
      </w:pPr>
    </w:lvl>
    <w:lvl w:ilvl="5">
      <w:start w:val="1"/>
      <w:numFmt w:val="bullet"/>
      <w:lvlText w:val="■"/>
      <w:lvlJc w:val="left"/>
      <w:pPr>
        <w:ind w:left="3960" w:hanging="180"/>
      </w:pPr>
    </w:lvl>
    <w:lvl w:ilvl="6">
      <w:start w:val="1"/>
      <w:numFmt w:val="bullet"/>
      <w:lvlText w:val="●"/>
      <w:lvlJc w:val="left"/>
      <w:pPr>
        <w:ind w:left="4680" w:hanging="360"/>
      </w:pPr>
    </w:lvl>
    <w:lvl w:ilvl="7">
      <w:start w:val="1"/>
      <w:numFmt w:val="bullet"/>
      <w:lvlText w:val="○"/>
      <w:lvlJc w:val="left"/>
      <w:pPr>
        <w:ind w:left="5400" w:hanging="360"/>
      </w:pPr>
    </w:lvl>
    <w:lvl w:ilvl="8">
      <w:start w:val="1"/>
      <w:numFmt w:val="bullet"/>
      <w:lvlText w:val="■"/>
      <w:lvlJc w:val="left"/>
      <w:pPr>
        <w:ind w:left="6120" w:hanging="180"/>
      </w:pPr>
    </w:lvl>
  </w:abstractNum>
  <w:num w:numId="1" w16cid:durableId="1607731017">
    <w:abstractNumId w:val="12"/>
  </w:num>
  <w:num w:numId="2" w16cid:durableId="1510170438">
    <w:abstractNumId w:val="12"/>
  </w:num>
  <w:num w:numId="3" w16cid:durableId="1394041455">
    <w:abstractNumId w:val="10"/>
  </w:num>
  <w:num w:numId="4" w16cid:durableId="1596405517">
    <w:abstractNumId w:val="4"/>
  </w:num>
  <w:num w:numId="5" w16cid:durableId="1316836794">
    <w:abstractNumId w:val="21"/>
  </w:num>
  <w:num w:numId="6" w16cid:durableId="1390038862">
    <w:abstractNumId w:val="11"/>
  </w:num>
  <w:num w:numId="7" w16cid:durableId="1938711610">
    <w:abstractNumId w:val="9"/>
  </w:num>
  <w:num w:numId="8" w16cid:durableId="178590030">
    <w:abstractNumId w:val="22"/>
  </w:num>
  <w:num w:numId="9" w16cid:durableId="1226911765">
    <w:abstractNumId w:val="16"/>
  </w:num>
  <w:num w:numId="10" w16cid:durableId="962999657">
    <w:abstractNumId w:val="3"/>
  </w:num>
  <w:num w:numId="11" w16cid:durableId="1865971653">
    <w:abstractNumId w:val="5"/>
  </w:num>
  <w:num w:numId="12" w16cid:durableId="298457940">
    <w:abstractNumId w:val="1"/>
  </w:num>
  <w:num w:numId="13" w16cid:durableId="162167277">
    <w:abstractNumId w:val="17"/>
  </w:num>
  <w:num w:numId="14" w16cid:durableId="979111629">
    <w:abstractNumId w:val="7"/>
  </w:num>
  <w:num w:numId="15" w16cid:durableId="1882790118">
    <w:abstractNumId w:val="24"/>
  </w:num>
  <w:num w:numId="16" w16cid:durableId="1337339667">
    <w:abstractNumId w:val="26"/>
  </w:num>
  <w:num w:numId="17" w16cid:durableId="1463962878">
    <w:abstractNumId w:val="15"/>
  </w:num>
  <w:num w:numId="18" w16cid:durableId="1586306650">
    <w:abstractNumId w:val="6"/>
  </w:num>
  <w:num w:numId="19" w16cid:durableId="773328985">
    <w:abstractNumId w:val="19"/>
  </w:num>
  <w:num w:numId="20" w16cid:durableId="826868816">
    <w:abstractNumId w:val="18"/>
  </w:num>
  <w:num w:numId="21" w16cid:durableId="811366543">
    <w:abstractNumId w:val="2"/>
  </w:num>
  <w:num w:numId="22" w16cid:durableId="599261256">
    <w:abstractNumId w:val="14"/>
  </w:num>
  <w:num w:numId="23" w16cid:durableId="545220015">
    <w:abstractNumId w:val="27"/>
  </w:num>
  <w:num w:numId="24" w16cid:durableId="1950891445">
    <w:abstractNumId w:val="23"/>
  </w:num>
  <w:num w:numId="25" w16cid:durableId="2144804828">
    <w:abstractNumId w:val="28"/>
  </w:num>
  <w:num w:numId="26" w16cid:durableId="1450203509">
    <w:abstractNumId w:val="20"/>
  </w:num>
  <w:num w:numId="27" w16cid:durableId="488600003">
    <w:abstractNumId w:val="8"/>
  </w:num>
  <w:num w:numId="28" w16cid:durableId="29648068">
    <w:abstractNumId w:val="25"/>
  </w:num>
  <w:num w:numId="29" w16cid:durableId="239491345">
    <w:abstractNumId w:val="0"/>
  </w:num>
  <w:num w:numId="30" w16cid:durableId="177216077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69F"/>
    <w:rsid w:val="00041CFE"/>
    <w:rsid w:val="00042BF2"/>
    <w:rsid w:val="00082F81"/>
    <w:rsid w:val="000A3CB7"/>
    <w:rsid w:val="000D505E"/>
    <w:rsid w:val="000E5578"/>
    <w:rsid w:val="001006FD"/>
    <w:rsid w:val="00116C44"/>
    <w:rsid w:val="0012554C"/>
    <w:rsid w:val="00135275"/>
    <w:rsid w:val="00190800"/>
    <w:rsid w:val="00197372"/>
    <w:rsid w:val="001F2533"/>
    <w:rsid w:val="001F5489"/>
    <w:rsid w:val="002040DF"/>
    <w:rsid w:val="0020547E"/>
    <w:rsid w:val="0022513B"/>
    <w:rsid w:val="00237BA2"/>
    <w:rsid w:val="002A0AAA"/>
    <w:rsid w:val="002A428C"/>
    <w:rsid w:val="002A58AE"/>
    <w:rsid w:val="00374B88"/>
    <w:rsid w:val="00386872"/>
    <w:rsid w:val="00392E9F"/>
    <w:rsid w:val="003A43BC"/>
    <w:rsid w:val="003C3D1C"/>
    <w:rsid w:val="003E1C6C"/>
    <w:rsid w:val="003E25CB"/>
    <w:rsid w:val="00422A68"/>
    <w:rsid w:val="00471A88"/>
    <w:rsid w:val="00474527"/>
    <w:rsid w:val="004A7126"/>
    <w:rsid w:val="004B1567"/>
    <w:rsid w:val="0050188C"/>
    <w:rsid w:val="00586D94"/>
    <w:rsid w:val="005A1B4A"/>
    <w:rsid w:val="005A5D6F"/>
    <w:rsid w:val="005D7EA0"/>
    <w:rsid w:val="005F60C6"/>
    <w:rsid w:val="005F7072"/>
    <w:rsid w:val="006012DA"/>
    <w:rsid w:val="0061469F"/>
    <w:rsid w:val="0061547B"/>
    <w:rsid w:val="00620EBB"/>
    <w:rsid w:val="006305C7"/>
    <w:rsid w:val="006346AD"/>
    <w:rsid w:val="006422C6"/>
    <w:rsid w:val="0067049F"/>
    <w:rsid w:val="006B1AF9"/>
    <w:rsid w:val="006F101F"/>
    <w:rsid w:val="0073736B"/>
    <w:rsid w:val="00745E03"/>
    <w:rsid w:val="00754347"/>
    <w:rsid w:val="00763D48"/>
    <w:rsid w:val="00784C43"/>
    <w:rsid w:val="007A12CA"/>
    <w:rsid w:val="007C1194"/>
    <w:rsid w:val="007C517E"/>
    <w:rsid w:val="007C65FB"/>
    <w:rsid w:val="00813971"/>
    <w:rsid w:val="0083655A"/>
    <w:rsid w:val="008434CD"/>
    <w:rsid w:val="00886365"/>
    <w:rsid w:val="008869C7"/>
    <w:rsid w:val="008A796A"/>
    <w:rsid w:val="008D0D7B"/>
    <w:rsid w:val="008E05E4"/>
    <w:rsid w:val="008E3ACA"/>
    <w:rsid w:val="008F6CDB"/>
    <w:rsid w:val="009146CC"/>
    <w:rsid w:val="00917485"/>
    <w:rsid w:val="00952CA9"/>
    <w:rsid w:val="009A0BBD"/>
    <w:rsid w:val="009A2A09"/>
    <w:rsid w:val="009A532D"/>
    <w:rsid w:val="009B4F03"/>
    <w:rsid w:val="00A57397"/>
    <w:rsid w:val="00A73249"/>
    <w:rsid w:val="00A959A4"/>
    <w:rsid w:val="00AE359C"/>
    <w:rsid w:val="00B01D86"/>
    <w:rsid w:val="00B04577"/>
    <w:rsid w:val="00B16DD3"/>
    <w:rsid w:val="00B216D5"/>
    <w:rsid w:val="00B37B20"/>
    <w:rsid w:val="00BB194A"/>
    <w:rsid w:val="00BD55C9"/>
    <w:rsid w:val="00C01BE4"/>
    <w:rsid w:val="00C454E7"/>
    <w:rsid w:val="00C7667D"/>
    <w:rsid w:val="00C9506B"/>
    <w:rsid w:val="00D0248F"/>
    <w:rsid w:val="00D249E9"/>
    <w:rsid w:val="00D31667"/>
    <w:rsid w:val="00D537D3"/>
    <w:rsid w:val="00D66DC6"/>
    <w:rsid w:val="00D70AB0"/>
    <w:rsid w:val="00D73E91"/>
    <w:rsid w:val="00D80AB6"/>
    <w:rsid w:val="00D85E15"/>
    <w:rsid w:val="00DA1A67"/>
    <w:rsid w:val="00E508F6"/>
    <w:rsid w:val="00E520C4"/>
    <w:rsid w:val="00E8111E"/>
    <w:rsid w:val="00ED5A47"/>
    <w:rsid w:val="00EE5140"/>
    <w:rsid w:val="00EF4773"/>
    <w:rsid w:val="00F05B6B"/>
    <w:rsid w:val="00F07EFC"/>
    <w:rsid w:val="00F118F4"/>
    <w:rsid w:val="00F870FD"/>
    <w:rsid w:val="00FC22E0"/>
    <w:rsid w:val="00FE1E97"/>
    <w:rsid w:val="00FF6F9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1440C5"/>
  <w15:docId w15:val="{941BE556-7E43-4D97-8069-33758E357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469F"/>
    <w:rPr>
      <w:szCs w:val="20"/>
    </w:rPr>
  </w:style>
  <w:style w:type="paragraph" w:styleId="Nadpis1">
    <w:name w:val="heading 1"/>
    <w:basedOn w:val="Normln"/>
    <w:next w:val="Normln"/>
    <w:link w:val="Nadpis1Char"/>
    <w:uiPriority w:val="9"/>
    <w:qFormat/>
    <w:rsid w:val="0061469F"/>
    <w:pPr>
      <w:pBdr>
        <w:top w:val="single" w:sz="24" w:space="0" w:color="00445A"/>
        <w:left w:val="single" w:sz="24" w:space="0" w:color="00445A"/>
        <w:bottom w:val="single" w:sz="24" w:space="0" w:color="00445A"/>
        <w:right w:val="single" w:sz="24" w:space="0" w:color="00445A"/>
      </w:pBdr>
      <w:shd w:val="clear" w:color="auto" w:fill="00445A"/>
      <w:spacing w:after="0"/>
      <w:outlineLvl w:val="0"/>
    </w:pPr>
    <w:rPr>
      <w:b/>
      <w:bCs/>
      <w:caps/>
      <w:color w:val="FFFFFF" w:themeColor="background1"/>
      <w:spacing w:val="15"/>
      <w:szCs w:val="22"/>
    </w:rPr>
  </w:style>
  <w:style w:type="paragraph" w:styleId="Nadpis2">
    <w:name w:val="heading 2"/>
    <w:basedOn w:val="Normln"/>
    <w:next w:val="Normln"/>
    <w:link w:val="Nadpis2Char"/>
    <w:uiPriority w:val="9"/>
    <w:unhideWhenUsed/>
    <w:qFormat/>
    <w:rsid w:val="00B16DD3"/>
    <w:pPr>
      <w:pBdr>
        <w:top w:val="single" w:sz="24" w:space="0" w:color="96D2D8"/>
        <w:left w:val="single" w:sz="24" w:space="0" w:color="96D2D8"/>
        <w:bottom w:val="single" w:sz="24" w:space="0" w:color="96D2D8"/>
        <w:right w:val="single" w:sz="24" w:space="0" w:color="96D2D8"/>
      </w:pBdr>
      <w:shd w:val="clear" w:color="auto" w:fill="96D2D8"/>
      <w:spacing w:after="0"/>
      <w:outlineLvl w:val="1"/>
    </w:pPr>
    <w:rPr>
      <w:caps/>
      <w:spacing w:val="15"/>
      <w:szCs w:val="22"/>
    </w:rPr>
  </w:style>
  <w:style w:type="paragraph" w:styleId="Nadpis3">
    <w:name w:val="heading 3"/>
    <w:basedOn w:val="Normln"/>
    <w:next w:val="Normln"/>
    <w:link w:val="Nadpis3Char"/>
    <w:uiPriority w:val="9"/>
    <w:unhideWhenUsed/>
    <w:qFormat/>
    <w:rsid w:val="00B16DD3"/>
    <w:pPr>
      <w:pBdr>
        <w:top w:val="single" w:sz="6" w:space="2" w:color="4F81BD" w:themeColor="accent1"/>
        <w:left w:val="single" w:sz="6" w:space="2" w:color="4F81BD" w:themeColor="accent1"/>
      </w:pBdr>
      <w:spacing w:before="300" w:after="0"/>
      <w:outlineLvl w:val="2"/>
    </w:pPr>
    <w:rPr>
      <w:caps/>
      <w:color w:val="243F60" w:themeColor="accent1" w:themeShade="7F"/>
      <w:spacing w:val="15"/>
      <w:szCs w:val="22"/>
    </w:rPr>
  </w:style>
  <w:style w:type="paragraph" w:styleId="Nadpis4">
    <w:name w:val="heading 4"/>
    <w:basedOn w:val="Normln"/>
    <w:next w:val="Normln"/>
    <w:link w:val="Nadpis4Char"/>
    <w:uiPriority w:val="9"/>
    <w:unhideWhenUsed/>
    <w:qFormat/>
    <w:rsid w:val="00B16DD3"/>
    <w:pPr>
      <w:pBdr>
        <w:top w:val="dotted" w:sz="6" w:space="2" w:color="4F81BD" w:themeColor="accent1"/>
        <w:left w:val="dotted" w:sz="6" w:space="2" w:color="4F81BD" w:themeColor="accent1"/>
      </w:pBdr>
      <w:spacing w:before="300" w:after="0"/>
      <w:outlineLvl w:val="3"/>
    </w:pPr>
    <w:rPr>
      <w:caps/>
      <w:color w:val="00445A"/>
      <w:spacing w:val="10"/>
      <w:szCs w:val="22"/>
    </w:rPr>
  </w:style>
  <w:style w:type="paragraph" w:styleId="Nadpis5">
    <w:name w:val="heading 5"/>
    <w:basedOn w:val="Normln"/>
    <w:next w:val="Normln"/>
    <w:link w:val="Nadpis5Char"/>
    <w:uiPriority w:val="9"/>
    <w:unhideWhenUsed/>
    <w:qFormat/>
    <w:rsid w:val="00B16DD3"/>
    <w:pPr>
      <w:pBdr>
        <w:bottom w:val="single" w:sz="6" w:space="1" w:color="4F81BD" w:themeColor="accent1"/>
      </w:pBdr>
      <w:spacing w:before="300" w:after="0"/>
      <w:outlineLvl w:val="4"/>
    </w:pPr>
    <w:rPr>
      <w:caps/>
      <w:color w:val="00445A"/>
      <w:spacing w:val="10"/>
      <w:szCs w:val="22"/>
    </w:rPr>
  </w:style>
  <w:style w:type="paragraph" w:styleId="Nadpis6">
    <w:name w:val="heading 6"/>
    <w:basedOn w:val="Normln"/>
    <w:next w:val="Normln"/>
    <w:link w:val="Nadpis6Char"/>
    <w:uiPriority w:val="9"/>
    <w:unhideWhenUsed/>
    <w:qFormat/>
    <w:rsid w:val="00B16DD3"/>
    <w:pPr>
      <w:pBdr>
        <w:bottom w:val="dotted" w:sz="6" w:space="1" w:color="4F81BD" w:themeColor="accent1"/>
      </w:pBdr>
      <w:spacing w:before="300" w:after="0"/>
      <w:outlineLvl w:val="5"/>
    </w:pPr>
    <w:rPr>
      <w:caps/>
      <w:color w:val="00445A"/>
      <w:spacing w:val="10"/>
      <w:szCs w:val="22"/>
    </w:rPr>
  </w:style>
  <w:style w:type="paragraph" w:styleId="Nadpis7">
    <w:name w:val="heading 7"/>
    <w:basedOn w:val="Normln"/>
    <w:next w:val="Normln"/>
    <w:link w:val="Nadpis7Char"/>
    <w:uiPriority w:val="9"/>
    <w:semiHidden/>
    <w:unhideWhenUsed/>
    <w:qFormat/>
    <w:rsid w:val="00B16DD3"/>
    <w:pPr>
      <w:spacing w:before="300" w:after="0"/>
      <w:outlineLvl w:val="6"/>
    </w:pPr>
    <w:rPr>
      <w:caps/>
      <w:color w:val="365F91" w:themeColor="accent1" w:themeShade="BF"/>
      <w:spacing w:val="10"/>
      <w:szCs w:val="22"/>
    </w:rPr>
  </w:style>
  <w:style w:type="paragraph" w:styleId="Nadpis8">
    <w:name w:val="heading 8"/>
    <w:basedOn w:val="Normln"/>
    <w:next w:val="Normln"/>
    <w:link w:val="Nadpis8Char"/>
    <w:uiPriority w:val="9"/>
    <w:semiHidden/>
    <w:unhideWhenUsed/>
    <w:qFormat/>
    <w:rsid w:val="00B16DD3"/>
    <w:pPr>
      <w:spacing w:before="300" w:after="0"/>
      <w:outlineLvl w:val="7"/>
    </w:pPr>
    <w:rPr>
      <w:caps/>
      <w:spacing w:val="10"/>
      <w:sz w:val="18"/>
      <w:szCs w:val="18"/>
    </w:rPr>
  </w:style>
  <w:style w:type="paragraph" w:styleId="Nadpis9">
    <w:name w:val="heading 9"/>
    <w:basedOn w:val="Normln"/>
    <w:next w:val="Normln"/>
    <w:link w:val="Nadpis9Char"/>
    <w:uiPriority w:val="9"/>
    <w:semiHidden/>
    <w:unhideWhenUsed/>
    <w:qFormat/>
    <w:rsid w:val="00B16DD3"/>
    <w:pPr>
      <w:spacing w:before="300" w:after="0"/>
      <w:outlineLvl w:val="8"/>
    </w:pPr>
    <w:rPr>
      <w:i/>
      <w:caps/>
      <w:spacing w:val="10"/>
      <w:sz w:val="18"/>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B16DD3"/>
    <w:rPr>
      <w:caps/>
      <w:spacing w:val="15"/>
      <w:shd w:val="clear" w:color="auto" w:fill="96D2D8"/>
    </w:rPr>
  </w:style>
  <w:style w:type="character" w:customStyle="1" w:styleId="Nadpis1Char">
    <w:name w:val="Nadpis 1 Char"/>
    <w:basedOn w:val="Standardnpsmoodstavce"/>
    <w:link w:val="Nadpis1"/>
    <w:uiPriority w:val="9"/>
    <w:rsid w:val="0061469F"/>
    <w:rPr>
      <w:b/>
      <w:bCs/>
      <w:caps/>
      <w:color w:val="FFFFFF" w:themeColor="background1"/>
      <w:spacing w:val="15"/>
      <w:shd w:val="clear" w:color="auto" w:fill="00445A"/>
    </w:rPr>
  </w:style>
  <w:style w:type="paragraph" w:customStyle="1" w:styleId="OM-Nadpis1">
    <w:name w:val="OM-Nadpis 1"/>
    <w:basedOn w:val="Nadpis1"/>
    <w:next w:val="OM-Normln"/>
    <w:link w:val="OM-Nadpis1Char"/>
    <w:qFormat/>
    <w:rsid w:val="005A1B4A"/>
    <w:pPr>
      <w:keepNext/>
      <w:framePr w:wrap="notBeside" w:hAnchor="text"/>
      <w:pBdr>
        <w:top w:val="single" w:sz="12" w:space="1" w:color="943634" w:themeColor="accent2" w:themeShade="BF"/>
        <w:left w:val="single" w:sz="12" w:space="4" w:color="943634" w:themeColor="accent2" w:themeShade="BF"/>
      </w:pBdr>
      <w:shd w:val="clear" w:color="auto" w:fill="943634" w:themeFill="accent2" w:themeFillShade="BF"/>
      <w:tabs>
        <w:tab w:val="left" w:pos="1800"/>
      </w:tabs>
      <w:spacing w:before="120" w:after="120" w:line="440" w:lineRule="exact"/>
    </w:pPr>
    <w:rPr>
      <w:rFonts w:eastAsia="Times New Roman" w:cs="Times New Roman"/>
      <w:sz w:val="36"/>
      <w:szCs w:val="24"/>
      <w:lang w:eastAsia="cs-CZ"/>
    </w:rPr>
  </w:style>
  <w:style w:type="character" w:customStyle="1" w:styleId="OM-Nadpis1Char">
    <w:name w:val="OM-Nadpis 1 Char"/>
    <w:basedOn w:val="Nadpis1Char"/>
    <w:link w:val="OM-Nadpis1"/>
    <w:rsid w:val="005A1B4A"/>
    <w:rPr>
      <w:rFonts w:ascii="Calibri" w:eastAsia="Times New Roman" w:hAnsi="Calibri" w:cs="Times New Roman"/>
      <w:b/>
      <w:bCs/>
      <w:caps/>
      <w:color w:val="FFFFFF" w:themeColor="background1"/>
      <w:spacing w:val="20"/>
      <w:sz w:val="36"/>
      <w:szCs w:val="24"/>
      <w:shd w:val="clear" w:color="auto" w:fill="943634" w:themeFill="accent2" w:themeFillShade="BF"/>
      <w:lang w:eastAsia="cs-CZ"/>
    </w:rPr>
  </w:style>
  <w:style w:type="paragraph" w:customStyle="1" w:styleId="OM-Nadpis2">
    <w:name w:val="OM-Nadpis 2"/>
    <w:basedOn w:val="Nadpis2"/>
    <w:next w:val="OM-Normln"/>
    <w:link w:val="OM-Nadpis2Char"/>
    <w:qFormat/>
    <w:rsid w:val="00D70AB0"/>
    <w:pPr>
      <w:keepNext/>
      <w:keepLines/>
      <w:pBdr>
        <w:top w:val="single" w:sz="12" w:space="1" w:color="943634" w:themeColor="accent2" w:themeShade="BF"/>
        <w:left w:val="single" w:sz="12" w:space="4" w:color="943634" w:themeColor="accent2" w:themeShade="BF"/>
        <w:bottom w:val="none" w:sz="0" w:space="0" w:color="auto"/>
      </w:pBdr>
      <w:shd w:val="clear" w:color="auto" w:fill="FFF4CD"/>
      <w:spacing w:before="120" w:after="120" w:line="300" w:lineRule="exact"/>
    </w:pPr>
    <w:rPr>
      <w:b/>
      <w:bCs/>
      <w:color w:val="000000" w:themeColor="text1"/>
      <w:sz w:val="28"/>
      <w:szCs w:val="26"/>
      <w:lang w:eastAsia="cs-CZ"/>
    </w:rPr>
  </w:style>
  <w:style w:type="character" w:customStyle="1" w:styleId="OM-Nadpis2Char">
    <w:name w:val="OM-Nadpis 2 Char"/>
    <w:basedOn w:val="Nadpis2Char"/>
    <w:link w:val="OM-Nadpis2"/>
    <w:rsid w:val="00D70AB0"/>
    <w:rPr>
      <w:rFonts w:ascii="Calibri" w:hAnsi="Calibri"/>
      <w:b/>
      <w:bCs/>
      <w:caps/>
      <w:color w:val="000000" w:themeColor="text1"/>
      <w:spacing w:val="15"/>
      <w:sz w:val="28"/>
      <w:szCs w:val="26"/>
      <w:shd w:val="clear" w:color="auto" w:fill="FFF4CD"/>
      <w:lang w:eastAsia="cs-CZ"/>
    </w:rPr>
  </w:style>
  <w:style w:type="paragraph" w:customStyle="1" w:styleId="OM-Nadpis3">
    <w:name w:val="OM-Nadpis 3"/>
    <w:basedOn w:val="Nadpis3"/>
    <w:next w:val="OM-Normln"/>
    <w:link w:val="OM-Nadpis3Char"/>
    <w:qFormat/>
    <w:rsid w:val="0022513B"/>
    <w:pPr>
      <w:pBdr>
        <w:top w:val="single" w:sz="12" w:space="1" w:color="943634" w:themeColor="accent2" w:themeShade="BF"/>
        <w:left w:val="single" w:sz="12" w:space="4" w:color="943634" w:themeColor="accent2" w:themeShade="BF"/>
      </w:pBdr>
      <w:spacing w:before="120" w:line="260" w:lineRule="exact"/>
    </w:pPr>
    <w:rPr>
      <w:i/>
      <w:color w:val="000000" w:themeColor="text1"/>
      <w:lang w:eastAsia="cs-CZ"/>
    </w:rPr>
  </w:style>
  <w:style w:type="character" w:customStyle="1" w:styleId="OM-Nadpis3Char">
    <w:name w:val="OM-Nadpis 3 Char"/>
    <w:basedOn w:val="Nadpis3Char"/>
    <w:link w:val="OM-Nadpis3"/>
    <w:rsid w:val="0022513B"/>
    <w:rPr>
      <w:rFonts w:ascii="Calibri" w:hAnsi="Calibri"/>
      <w:i/>
      <w:caps/>
      <w:color w:val="000000" w:themeColor="text1"/>
      <w:spacing w:val="15"/>
      <w:sz w:val="24"/>
      <w:szCs w:val="24"/>
      <w:lang w:eastAsia="cs-CZ"/>
    </w:rPr>
  </w:style>
  <w:style w:type="character" w:customStyle="1" w:styleId="Nadpis3Char">
    <w:name w:val="Nadpis 3 Char"/>
    <w:basedOn w:val="Standardnpsmoodstavce"/>
    <w:link w:val="Nadpis3"/>
    <w:uiPriority w:val="9"/>
    <w:rsid w:val="00B16DD3"/>
    <w:rPr>
      <w:caps/>
      <w:color w:val="243F60" w:themeColor="accent1" w:themeShade="7F"/>
      <w:spacing w:val="15"/>
    </w:rPr>
  </w:style>
  <w:style w:type="paragraph" w:customStyle="1" w:styleId="OM-Nadpis4">
    <w:name w:val="OM-Nadpis 4"/>
    <w:basedOn w:val="Nadpis4"/>
    <w:next w:val="OM-Normln"/>
    <w:link w:val="OM-Nadpis4Char"/>
    <w:autoRedefine/>
    <w:rsid w:val="0012554C"/>
    <w:pPr>
      <w:pBdr>
        <w:top w:val="single" w:sz="6" w:space="1" w:color="943634" w:themeColor="accent2" w:themeShade="BF"/>
        <w:left w:val="single" w:sz="6" w:space="4" w:color="943634" w:themeColor="accent2" w:themeShade="BF"/>
      </w:pBdr>
      <w:spacing w:before="120" w:line="260" w:lineRule="exact"/>
    </w:pPr>
    <w:rPr>
      <w:b/>
      <w:color w:val="000000" w:themeColor="text1"/>
      <w:szCs w:val="24"/>
      <w:lang w:eastAsia="cs-CZ"/>
    </w:rPr>
  </w:style>
  <w:style w:type="character" w:customStyle="1" w:styleId="OM-Nadpis4Char">
    <w:name w:val="OM-Nadpis 4 Char"/>
    <w:basedOn w:val="Nadpis4Char"/>
    <w:link w:val="OM-Nadpis4"/>
    <w:rsid w:val="0012554C"/>
    <w:rPr>
      <w:rFonts w:ascii="Calibri" w:hAnsi="Calibri"/>
      <w:b/>
      <w:caps/>
      <w:color w:val="000000" w:themeColor="text1"/>
      <w:spacing w:val="10"/>
      <w:szCs w:val="24"/>
      <w:lang w:eastAsia="cs-CZ"/>
    </w:rPr>
  </w:style>
  <w:style w:type="character" w:customStyle="1" w:styleId="Nadpis4Char">
    <w:name w:val="Nadpis 4 Char"/>
    <w:basedOn w:val="Standardnpsmoodstavce"/>
    <w:link w:val="Nadpis4"/>
    <w:uiPriority w:val="9"/>
    <w:rsid w:val="00B16DD3"/>
    <w:rPr>
      <w:caps/>
      <w:color w:val="00445A"/>
      <w:spacing w:val="10"/>
    </w:rPr>
  </w:style>
  <w:style w:type="paragraph" w:customStyle="1" w:styleId="OM-Normln">
    <w:name w:val="OM-Normální"/>
    <w:basedOn w:val="Normln"/>
    <w:link w:val="OM-NormlnChar"/>
    <w:autoRedefine/>
    <w:rsid w:val="00784C43"/>
    <w:pPr>
      <w:framePr w:wrap="around" w:vAnchor="text" w:hAnchor="text" w:y="1"/>
      <w:numPr>
        <w:numId w:val="2"/>
      </w:numPr>
      <w:spacing w:after="0" w:line="260" w:lineRule="exact"/>
    </w:pPr>
    <w:rPr>
      <w:rFonts w:eastAsia="Times New Roman" w:cstheme="minorHAnsi"/>
      <w:color w:val="000000" w:themeColor="text1"/>
      <w:sz w:val="24"/>
      <w:szCs w:val="21"/>
      <w:lang w:eastAsia="cs-CZ"/>
    </w:rPr>
  </w:style>
  <w:style w:type="character" w:customStyle="1" w:styleId="OM-NormlnChar">
    <w:name w:val="OM-Normální Char"/>
    <w:basedOn w:val="Standardnpsmoodstavce"/>
    <w:link w:val="OM-Normln"/>
    <w:rsid w:val="00784C43"/>
    <w:rPr>
      <w:rFonts w:ascii="Calibri" w:eastAsia="Times New Roman" w:hAnsi="Calibri" w:cstheme="minorHAnsi"/>
      <w:color w:val="000000" w:themeColor="text1"/>
      <w:sz w:val="24"/>
      <w:szCs w:val="21"/>
      <w:lang w:eastAsia="cs-CZ"/>
    </w:rPr>
  </w:style>
  <w:style w:type="paragraph" w:customStyle="1" w:styleId="OM-Nzev">
    <w:name w:val="OM-Název"/>
    <w:basedOn w:val="Nzev"/>
    <w:next w:val="OM-Normln"/>
    <w:link w:val="OM-NzevChar"/>
    <w:rsid w:val="00586D94"/>
    <w:rPr>
      <w:rFonts w:eastAsiaTheme="majorEastAsia"/>
      <w:b w:val="0"/>
      <w:color w:val="943634" w:themeColor="accent2" w:themeShade="BF"/>
      <w:spacing w:val="5"/>
      <w:sz w:val="52"/>
      <w:lang w:eastAsia="cs-CZ"/>
    </w:rPr>
  </w:style>
  <w:style w:type="character" w:customStyle="1" w:styleId="OM-NzevChar">
    <w:name w:val="OM-Název Char"/>
    <w:basedOn w:val="NzevChar"/>
    <w:link w:val="OM-Nzev"/>
    <w:rsid w:val="00586D94"/>
    <w:rPr>
      <w:rFonts w:ascii="Calibri" w:eastAsiaTheme="majorEastAsia" w:hAnsi="Calibri"/>
      <w:b w:val="0"/>
      <w:caps/>
      <w:color w:val="943634" w:themeColor="accent2" w:themeShade="BF"/>
      <w:spacing w:val="5"/>
      <w:kern w:val="28"/>
      <w:sz w:val="52"/>
      <w:szCs w:val="52"/>
      <w:lang w:eastAsia="cs-CZ"/>
    </w:rPr>
  </w:style>
  <w:style w:type="paragraph" w:styleId="Nzev">
    <w:name w:val="Title"/>
    <w:basedOn w:val="Normln"/>
    <w:next w:val="Normln"/>
    <w:link w:val="NzevChar"/>
    <w:uiPriority w:val="10"/>
    <w:qFormat/>
    <w:rsid w:val="00B16DD3"/>
    <w:pPr>
      <w:spacing w:before="720"/>
    </w:pPr>
    <w:rPr>
      <w:b/>
      <w:caps/>
      <w:color w:val="00445A"/>
      <w:spacing w:val="10"/>
      <w:kern w:val="28"/>
      <w:sz w:val="48"/>
      <w:szCs w:val="52"/>
    </w:rPr>
  </w:style>
  <w:style w:type="character" w:customStyle="1" w:styleId="NzevChar">
    <w:name w:val="Název Char"/>
    <w:basedOn w:val="Standardnpsmoodstavce"/>
    <w:link w:val="Nzev"/>
    <w:uiPriority w:val="10"/>
    <w:rsid w:val="00B16DD3"/>
    <w:rPr>
      <w:b/>
      <w:caps/>
      <w:color w:val="00445A"/>
      <w:spacing w:val="10"/>
      <w:kern w:val="28"/>
      <w:sz w:val="48"/>
      <w:szCs w:val="52"/>
    </w:rPr>
  </w:style>
  <w:style w:type="character" w:customStyle="1" w:styleId="Nadpis5Char">
    <w:name w:val="Nadpis 5 Char"/>
    <w:basedOn w:val="Standardnpsmoodstavce"/>
    <w:link w:val="Nadpis5"/>
    <w:uiPriority w:val="9"/>
    <w:rsid w:val="00B16DD3"/>
    <w:rPr>
      <w:caps/>
      <w:color w:val="00445A"/>
      <w:spacing w:val="10"/>
    </w:rPr>
  </w:style>
  <w:style w:type="character" w:customStyle="1" w:styleId="Nadpis6Char">
    <w:name w:val="Nadpis 6 Char"/>
    <w:basedOn w:val="Standardnpsmoodstavce"/>
    <w:link w:val="Nadpis6"/>
    <w:uiPriority w:val="9"/>
    <w:rsid w:val="00B16DD3"/>
    <w:rPr>
      <w:caps/>
      <w:color w:val="00445A"/>
      <w:spacing w:val="10"/>
    </w:rPr>
  </w:style>
  <w:style w:type="character" w:customStyle="1" w:styleId="Nadpis7Char">
    <w:name w:val="Nadpis 7 Char"/>
    <w:basedOn w:val="Standardnpsmoodstavce"/>
    <w:link w:val="Nadpis7"/>
    <w:uiPriority w:val="9"/>
    <w:semiHidden/>
    <w:rsid w:val="00B16DD3"/>
    <w:rPr>
      <w:caps/>
      <w:color w:val="365F91" w:themeColor="accent1" w:themeShade="BF"/>
      <w:spacing w:val="10"/>
    </w:rPr>
  </w:style>
  <w:style w:type="character" w:customStyle="1" w:styleId="Nadpis8Char">
    <w:name w:val="Nadpis 8 Char"/>
    <w:basedOn w:val="Standardnpsmoodstavce"/>
    <w:link w:val="Nadpis8"/>
    <w:uiPriority w:val="9"/>
    <w:semiHidden/>
    <w:rsid w:val="00B16DD3"/>
    <w:rPr>
      <w:caps/>
      <w:spacing w:val="10"/>
      <w:sz w:val="18"/>
      <w:szCs w:val="18"/>
    </w:rPr>
  </w:style>
  <w:style w:type="character" w:customStyle="1" w:styleId="Nadpis9Char">
    <w:name w:val="Nadpis 9 Char"/>
    <w:basedOn w:val="Standardnpsmoodstavce"/>
    <w:link w:val="Nadpis9"/>
    <w:uiPriority w:val="9"/>
    <w:semiHidden/>
    <w:rsid w:val="00B16DD3"/>
    <w:rPr>
      <w:i/>
      <w:caps/>
      <w:spacing w:val="10"/>
      <w:sz w:val="18"/>
      <w:szCs w:val="18"/>
    </w:rPr>
  </w:style>
  <w:style w:type="paragraph" w:styleId="Titulek">
    <w:name w:val="caption"/>
    <w:basedOn w:val="Normln"/>
    <w:next w:val="Normln"/>
    <w:uiPriority w:val="35"/>
    <w:semiHidden/>
    <w:unhideWhenUsed/>
    <w:qFormat/>
    <w:rsid w:val="00B16DD3"/>
    <w:rPr>
      <w:b/>
      <w:bCs/>
      <w:color w:val="365F91" w:themeColor="accent1" w:themeShade="BF"/>
      <w:sz w:val="16"/>
      <w:szCs w:val="16"/>
    </w:rPr>
  </w:style>
  <w:style w:type="paragraph" w:styleId="Podnadpis">
    <w:name w:val="Subtitle"/>
    <w:basedOn w:val="Normln"/>
    <w:next w:val="Normln"/>
    <w:link w:val="PodnadpisChar"/>
    <w:uiPriority w:val="11"/>
    <w:qFormat/>
    <w:rsid w:val="00B16DD3"/>
    <w:pPr>
      <w:spacing w:after="1000" w:line="240" w:lineRule="auto"/>
    </w:pPr>
    <w:rPr>
      <w:caps/>
      <w:color w:val="595959" w:themeColor="text1" w:themeTint="A6"/>
      <w:spacing w:val="10"/>
      <w:sz w:val="24"/>
      <w:szCs w:val="24"/>
    </w:rPr>
  </w:style>
  <w:style w:type="character" w:customStyle="1" w:styleId="PodnadpisChar">
    <w:name w:val="Podnadpis Char"/>
    <w:basedOn w:val="Standardnpsmoodstavce"/>
    <w:link w:val="Podnadpis"/>
    <w:uiPriority w:val="11"/>
    <w:rsid w:val="00B16DD3"/>
    <w:rPr>
      <w:caps/>
      <w:color w:val="595959" w:themeColor="text1" w:themeTint="A6"/>
      <w:spacing w:val="10"/>
      <w:sz w:val="24"/>
      <w:szCs w:val="24"/>
    </w:rPr>
  </w:style>
  <w:style w:type="character" w:styleId="Siln">
    <w:name w:val="Strong"/>
    <w:uiPriority w:val="22"/>
    <w:qFormat/>
    <w:rsid w:val="00B16DD3"/>
    <w:rPr>
      <w:b/>
      <w:bCs/>
    </w:rPr>
  </w:style>
  <w:style w:type="character" w:styleId="Zdraznn">
    <w:name w:val="Emphasis"/>
    <w:uiPriority w:val="20"/>
    <w:qFormat/>
    <w:rsid w:val="00B16DD3"/>
    <w:rPr>
      <w:caps/>
      <w:color w:val="243F60" w:themeColor="accent1" w:themeShade="7F"/>
      <w:spacing w:val="5"/>
    </w:rPr>
  </w:style>
  <w:style w:type="paragraph" w:styleId="Bezmezer">
    <w:name w:val="No Spacing"/>
    <w:basedOn w:val="Normln"/>
    <w:link w:val="BezmezerChar"/>
    <w:uiPriority w:val="1"/>
    <w:qFormat/>
    <w:rsid w:val="00B16DD3"/>
    <w:pPr>
      <w:spacing w:before="0" w:after="0" w:line="240" w:lineRule="auto"/>
    </w:pPr>
  </w:style>
  <w:style w:type="character" w:customStyle="1" w:styleId="BezmezerChar">
    <w:name w:val="Bez mezer Char"/>
    <w:basedOn w:val="Standardnpsmoodstavce"/>
    <w:link w:val="Bezmezer"/>
    <w:uiPriority w:val="1"/>
    <w:rsid w:val="00B16DD3"/>
    <w:rPr>
      <w:sz w:val="20"/>
      <w:szCs w:val="20"/>
    </w:rPr>
  </w:style>
  <w:style w:type="paragraph" w:styleId="Odstavecseseznamem">
    <w:name w:val="List Paragraph"/>
    <w:basedOn w:val="Normln"/>
    <w:uiPriority w:val="34"/>
    <w:qFormat/>
    <w:rsid w:val="00B16DD3"/>
    <w:pPr>
      <w:ind w:left="720"/>
      <w:contextualSpacing/>
    </w:pPr>
  </w:style>
  <w:style w:type="paragraph" w:styleId="Citt">
    <w:name w:val="Quote"/>
    <w:basedOn w:val="Normln"/>
    <w:next w:val="Normln"/>
    <w:link w:val="CittChar"/>
    <w:uiPriority w:val="29"/>
    <w:qFormat/>
    <w:rsid w:val="00B16DD3"/>
    <w:rPr>
      <w:i/>
      <w:iCs/>
    </w:rPr>
  </w:style>
  <w:style w:type="character" w:customStyle="1" w:styleId="CittChar">
    <w:name w:val="Citát Char"/>
    <w:basedOn w:val="Standardnpsmoodstavce"/>
    <w:link w:val="Citt"/>
    <w:uiPriority w:val="29"/>
    <w:rsid w:val="00B16DD3"/>
    <w:rPr>
      <w:i/>
      <w:iCs/>
      <w:sz w:val="20"/>
      <w:szCs w:val="20"/>
    </w:rPr>
  </w:style>
  <w:style w:type="paragraph" w:styleId="Vrazncitt">
    <w:name w:val="Intense Quote"/>
    <w:basedOn w:val="Normln"/>
    <w:next w:val="Normln"/>
    <w:link w:val="VrazncittChar"/>
    <w:uiPriority w:val="30"/>
    <w:qFormat/>
    <w:rsid w:val="00B16DD3"/>
    <w:pPr>
      <w:pBdr>
        <w:top w:val="single" w:sz="4" w:space="10" w:color="4F81BD" w:themeColor="accent1"/>
        <w:left w:val="single" w:sz="4" w:space="10" w:color="4F81BD" w:themeColor="accent1"/>
      </w:pBdr>
      <w:spacing w:after="0"/>
      <w:ind w:left="1296" w:right="1152"/>
      <w:jc w:val="both"/>
    </w:pPr>
    <w:rPr>
      <w:i/>
      <w:iCs/>
      <w:color w:val="96D2D8"/>
    </w:rPr>
  </w:style>
  <w:style w:type="character" w:customStyle="1" w:styleId="VrazncittChar">
    <w:name w:val="Výrazný citát Char"/>
    <w:basedOn w:val="Standardnpsmoodstavce"/>
    <w:link w:val="Vrazncitt"/>
    <w:uiPriority w:val="30"/>
    <w:rsid w:val="00B16DD3"/>
    <w:rPr>
      <w:i/>
      <w:iCs/>
      <w:color w:val="96D2D8"/>
      <w:sz w:val="20"/>
      <w:szCs w:val="20"/>
    </w:rPr>
  </w:style>
  <w:style w:type="character" w:styleId="Zdraznnjemn">
    <w:name w:val="Subtle Emphasis"/>
    <w:uiPriority w:val="19"/>
    <w:qFormat/>
    <w:rsid w:val="00B16DD3"/>
    <w:rPr>
      <w:i/>
      <w:iCs/>
      <w:color w:val="243F60" w:themeColor="accent1" w:themeShade="7F"/>
    </w:rPr>
  </w:style>
  <w:style w:type="character" w:styleId="Zdraznnintenzivn">
    <w:name w:val="Intense Emphasis"/>
    <w:uiPriority w:val="21"/>
    <w:qFormat/>
    <w:rsid w:val="00B16DD3"/>
    <w:rPr>
      <w:b/>
      <w:bCs/>
      <w:caps/>
      <w:color w:val="243F60" w:themeColor="accent1" w:themeShade="7F"/>
      <w:spacing w:val="10"/>
    </w:rPr>
  </w:style>
  <w:style w:type="character" w:styleId="Odkazjemn">
    <w:name w:val="Subtle Reference"/>
    <w:uiPriority w:val="31"/>
    <w:qFormat/>
    <w:rsid w:val="00B16DD3"/>
    <w:rPr>
      <w:b/>
      <w:bCs/>
      <w:color w:val="96D2D8"/>
    </w:rPr>
  </w:style>
  <w:style w:type="character" w:styleId="Odkazintenzivn">
    <w:name w:val="Intense Reference"/>
    <w:uiPriority w:val="32"/>
    <w:qFormat/>
    <w:rsid w:val="00B16DD3"/>
    <w:rPr>
      <w:b/>
      <w:bCs/>
      <w:i/>
      <w:iCs/>
      <w:caps/>
      <w:color w:val="96D2D8"/>
    </w:rPr>
  </w:style>
  <w:style w:type="character" w:styleId="Nzevknihy">
    <w:name w:val="Book Title"/>
    <w:uiPriority w:val="33"/>
    <w:qFormat/>
    <w:rsid w:val="00B16DD3"/>
    <w:rPr>
      <w:b/>
      <w:bCs/>
      <w:i/>
      <w:iCs/>
      <w:spacing w:val="9"/>
    </w:rPr>
  </w:style>
  <w:style w:type="paragraph" w:styleId="Nadpisobsahu">
    <w:name w:val="TOC Heading"/>
    <w:basedOn w:val="Nadpis1"/>
    <w:next w:val="Normln"/>
    <w:uiPriority w:val="39"/>
    <w:semiHidden/>
    <w:unhideWhenUsed/>
    <w:qFormat/>
    <w:rsid w:val="00B16DD3"/>
    <w:pPr>
      <w:framePr w:wrap="around" w:hAnchor="text"/>
      <w:outlineLvl w:val="9"/>
    </w:pPr>
    <w:rPr>
      <w:lang w:bidi="en-US"/>
    </w:rPr>
  </w:style>
  <w:style w:type="paragraph" w:styleId="Zhlav">
    <w:name w:val="header"/>
    <w:basedOn w:val="Normln"/>
    <w:link w:val="ZhlavChar"/>
    <w:unhideWhenUsed/>
    <w:rsid w:val="00116C44"/>
    <w:pPr>
      <w:tabs>
        <w:tab w:val="center" w:pos="4536"/>
        <w:tab w:val="right" w:pos="9072"/>
      </w:tabs>
      <w:spacing w:before="0" w:after="0" w:line="240" w:lineRule="auto"/>
    </w:pPr>
  </w:style>
  <w:style w:type="character" w:customStyle="1" w:styleId="ZhlavChar">
    <w:name w:val="Záhlaví Char"/>
    <w:basedOn w:val="Standardnpsmoodstavce"/>
    <w:link w:val="Zhlav"/>
    <w:rsid w:val="00116C44"/>
    <w:rPr>
      <w:szCs w:val="20"/>
    </w:rPr>
  </w:style>
  <w:style w:type="paragraph" w:styleId="Zpat">
    <w:name w:val="footer"/>
    <w:basedOn w:val="Normln"/>
    <w:link w:val="ZpatChar"/>
    <w:uiPriority w:val="99"/>
    <w:unhideWhenUsed/>
    <w:rsid w:val="00116C44"/>
    <w:pPr>
      <w:tabs>
        <w:tab w:val="center" w:pos="4536"/>
        <w:tab w:val="right" w:pos="9072"/>
      </w:tabs>
      <w:spacing w:before="0" w:after="0" w:line="240" w:lineRule="auto"/>
    </w:pPr>
  </w:style>
  <w:style w:type="character" w:customStyle="1" w:styleId="ZpatChar">
    <w:name w:val="Zápatí Char"/>
    <w:basedOn w:val="Standardnpsmoodstavce"/>
    <w:link w:val="Zpat"/>
    <w:uiPriority w:val="99"/>
    <w:rsid w:val="00116C44"/>
    <w:rPr>
      <w:szCs w:val="20"/>
    </w:rPr>
  </w:style>
  <w:style w:type="paragraph" w:styleId="Textbubliny">
    <w:name w:val="Balloon Text"/>
    <w:basedOn w:val="Normln"/>
    <w:link w:val="TextbublinyChar"/>
    <w:uiPriority w:val="99"/>
    <w:semiHidden/>
    <w:unhideWhenUsed/>
    <w:rsid w:val="00116C44"/>
    <w:pPr>
      <w:spacing w:before="0"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16C44"/>
    <w:rPr>
      <w:rFonts w:ascii="Tahoma" w:hAnsi="Tahoma" w:cs="Tahoma"/>
      <w:sz w:val="16"/>
      <w:szCs w:val="16"/>
    </w:rPr>
  </w:style>
  <w:style w:type="character" w:styleId="slostrnky">
    <w:name w:val="page number"/>
    <w:basedOn w:val="Standardnpsmoodstavce"/>
    <w:rsid w:val="00D80AB6"/>
  </w:style>
  <w:style w:type="paragraph" w:styleId="Obsah1">
    <w:name w:val="toc 1"/>
    <w:basedOn w:val="Normln"/>
    <w:next w:val="Normln"/>
    <w:autoRedefine/>
    <w:uiPriority w:val="39"/>
    <w:unhideWhenUsed/>
    <w:rsid w:val="008869C7"/>
    <w:pPr>
      <w:spacing w:before="120" w:after="120"/>
    </w:pPr>
    <w:rPr>
      <w:rFonts w:cstheme="minorHAnsi"/>
      <w:b/>
      <w:bCs/>
      <w:caps/>
      <w:sz w:val="20"/>
    </w:rPr>
  </w:style>
  <w:style w:type="paragraph" w:styleId="Obsah2">
    <w:name w:val="toc 2"/>
    <w:basedOn w:val="Normln"/>
    <w:next w:val="Normln"/>
    <w:autoRedefine/>
    <w:uiPriority w:val="39"/>
    <w:unhideWhenUsed/>
    <w:rsid w:val="008869C7"/>
    <w:pPr>
      <w:spacing w:before="0" w:after="0"/>
      <w:ind w:left="220"/>
    </w:pPr>
    <w:rPr>
      <w:rFonts w:cstheme="minorHAnsi"/>
      <w:smallCaps/>
      <w:sz w:val="20"/>
    </w:rPr>
  </w:style>
  <w:style w:type="paragraph" w:styleId="Obsah3">
    <w:name w:val="toc 3"/>
    <w:basedOn w:val="Normln"/>
    <w:next w:val="Normln"/>
    <w:autoRedefine/>
    <w:uiPriority w:val="39"/>
    <w:unhideWhenUsed/>
    <w:rsid w:val="008869C7"/>
    <w:pPr>
      <w:spacing w:before="0" w:after="0"/>
      <w:ind w:left="440"/>
    </w:pPr>
    <w:rPr>
      <w:rFonts w:cstheme="minorHAnsi"/>
      <w:i/>
      <w:iCs/>
      <w:sz w:val="20"/>
    </w:rPr>
  </w:style>
  <w:style w:type="paragraph" w:styleId="Obsah4">
    <w:name w:val="toc 4"/>
    <w:basedOn w:val="Normln"/>
    <w:next w:val="Normln"/>
    <w:autoRedefine/>
    <w:uiPriority w:val="39"/>
    <w:unhideWhenUsed/>
    <w:rsid w:val="008869C7"/>
    <w:pPr>
      <w:spacing w:before="0" w:after="0"/>
      <w:ind w:left="660"/>
    </w:pPr>
    <w:rPr>
      <w:rFonts w:cstheme="minorHAnsi"/>
      <w:sz w:val="18"/>
      <w:szCs w:val="18"/>
    </w:rPr>
  </w:style>
  <w:style w:type="paragraph" w:styleId="Obsah5">
    <w:name w:val="toc 5"/>
    <w:basedOn w:val="Normln"/>
    <w:next w:val="Normln"/>
    <w:autoRedefine/>
    <w:uiPriority w:val="39"/>
    <w:unhideWhenUsed/>
    <w:rsid w:val="008869C7"/>
    <w:pPr>
      <w:spacing w:before="0" w:after="0"/>
      <w:ind w:left="880"/>
    </w:pPr>
    <w:rPr>
      <w:rFonts w:cstheme="minorHAnsi"/>
      <w:sz w:val="18"/>
      <w:szCs w:val="18"/>
    </w:rPr>
  </w:style>
  <w:style w:type="paragraph" w:styleId="Obsah6">
    <w:name w:val="toc 6"/>
    <w:basedOn w:val="Normln"/>
    <w:next w:val="Normln"/>
    <w:autoRedefine/>
    <w:uiPriority w:val="39"/>
    <w:unhideWhenUsed/>
    <w:rsid w:val="008869C7"/>
    <w:pPr>
      <w:spacing w:before="0" w:after="0"/>
      <w:ind w:left="1100"/>
    </w:pPr>
    <w:rPr>
      <w:rFonts w:cstheme="minorHAnsi"/>
      <w:sz w:val="18"/>
      <w:szCs w:val="18"/>
    </w:rPr>
  </w:style>
  <w:style w:type="paragraph" w:styleId="Obsah7">
    <w:name w:val="toc 7"/>
    <w:basedOn w:val="Normln"/>
    <w:next w:val="Normln"/>
    <w:autoRedefine/>
    <w:uiPriority w:val="39"/>
    <w:unhideWhenUsed/>
    <w:rsid w:val="008869C7"/>
    <w:pPr>
      <w:spacing w:before="0" w:after="0"/>
      <w:ind w:left="1320"/>
    </w:pPr>
    <w:rPr>
      <w:rFonts w:cstheme="minorHAnsi"/>
      <w:sz w:val="18"/>
      <w:szCs w:val="18"/>
    </w:rPr>
  </w:style>
  <w:style w:type="paragraph" w:styleId="Obsah8">
    <w:name w:val="toc 8"/>
    <w:basedOn w:val="Normln"/>
    <w:next w:val="Normln"/>
    <w:autoRedefine/>
    <w:uiPriority w:val="39"/>
    <w:unhideWhenUsed/>
    <w:rsid w:val="008869C7"/>
    <w:pPr>
      <w:spacing w:before="0" w:after="0"/>
      <w:ind w:left="1540"/>
    </w:pPr>
    <w:rPr>
      <w:rFonts w:cstheme="minorHAnsi"/>
      <w:sz w:val="18"/>
      <w:szCs w:val="18"/>
    </w:rPr>
  </w:style>
  <w:style w:type="paragraph" w:styleId="Obsah9">
    <w:name w:val="toc 9"/>
    <w:basedOn w:val="Normln"/>
    <w:next w:val="Normln"/>
    <w:autoRedefine/>
    <w:uiPriority w:val="39"/>
    <w:unhideWhenUsed/>
    <w:rsid w:val="008869C7"/>
    <w:pPr>
      <w:spacing w:before="0" w:after="0"/>
      <w:ind w:left="1760"/>
    </w:pPr>
    <w:rPr>
      <w:rFonts w:cstheme="minorHAnsi"/>
      <w:sz w:val="18"/>
      <w:szCs w:val="18"/>
    </w:rPr>
  </w:style>
  <w:style w:type="character" w:styleId="Hypertextovodkaz">
    <w:name w:val="Hyperlink"/>
    <w:basedOn w:val="Standardnpsmoodstavce"/>
    <w:uiPriority w:val="99"/>
    <w:unhideWhenUsed/>
    <w:rsid w:val="00F870FD"/>
    <w:rPr>
      <w:color w:val="0000FF" w:themeColor="hyperlink"/>
      <w:u w:val="single"/>
    </w:rPr>
  </w:style>
  <w:style w:type="paragraph" w:styleId="Textpoznpodarou">
    <w:name w:val="footnote text"/>
    <w:basedOn w:val="Normln"/>
    <w:link w:val="TextpoznpodarouChar"/>
    <w:uiPriority w:val="99"/>
    <w:semiHidden/>
    <w:unhideWhenUsed/>
    <w:rsid w:val="006305C7"/>
    <w:pPr>
      <w:spacing w:before="0" w:after="0" w:line="240" w:lineRule="auto"/>
      <w:jc w:val="both"/>
    </w:pPr>
    <w:rPr>
      <w:rFonts w:ascii="Calibri" w:eastAsia="Times New Roman" w:hAnsi="Calibri" w:cs="Times New Roman"/>
      <w:sz w:val="20"/>
      <w:lang w:val="en-US" w:bidi="en-US"/>
    </w:rPr>
  </w:style>
  <w:style w:type="character" w:customStyle="1" w:styleId="TextpoznpodarouChar">
    <w:name w:val="Text pozn. pod čarou Char"/>
    <w:basedOn w:val="Standardnpsmoodstavce"/>
    <w:link w:val="Textpoznpodarou"/>
    <w:uiPriority w:val="99"/>
    <w:semiHidden/>
    <w:rsid w:val="006305C7"/>
    <w:rPr>
      <w:rFonts w:ascii="Calibri" w:eastAsia="Times New Roman" w:hAnsi="Calibri" w:cs="Times New Roman"/>
      <w:sz w:val="20"/>
      <w:szCs w:val="20"/>
      <w:lang w:val="en-US" w:bidi="en-US"/>
    </w:rPr>
  </w:style>
  <w:style w:type="character" w:styleId="Znakapoznpodarou">
    <w:name w:val="footnote reference"/>
    <w:basedOn w:val="Standardnpsmoodstavce"/>
    <w:uiPriority w:val="99"/>
    <w:semiHidden/>
    <w:unhideWhenUsed/>
    <w:rsid w:val="006305C7"/>
    <w:rPr>
      <w:vertAlign w:val="superscript"/>
    </w:rPr>
  </w:style>
  <w:style w:type="table" w:styleId="Mkatabulky">
    <w:name w:val="Table Grid"/>
    <w:basedOn w:val="Normlntabulka"/>
    <w:uiPriority w:val="59"/>
    <w:rsid w:val="004A7126"/>
    <w:pPr>
      <w:spacing w:before="0" w:after="0" w:line="240" w:lineRule="auto"/>
    </w:pPr>
    <w:rPr>
      <w:rFonts w:ascii="Calibri" w:eastAsia="Times New Roman"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5D7E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372018">
      <w:bodyDiv w:val="1"/>
      <w:marLeft w:val="0"/>
      <w:marRight w:val="0"/>
      <w:marTop w:val="0"/>
      <w:marBottom w:val="0"/>
      <w:divBdr>
        <w:top w:val="none" w:sz="0" w:space="0" w:color="auto"/>
        <w:left w:val="none" w:sz="0" w:space="0" w:color="auto"/>
        <w:bottom w:val="none" w:sz="0" w:space="0" w:color="auto"/>
        <w:right w:val="none" w:sz="0" w:space="0" w:color="auto"/>
      </w:divBdr>
    </w:div>
    <w:div w:id="157234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rorodiny.cz" TargetMode="External"/><Relationship Id="rId18" Type="http://schemas.openxmlformats.org/officeDocument/2006/relationships/hyperlink" Target="mailto:posta-zabreh@ppp-ostrava.cz"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www.prorodiny.cz"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www.prorodiny.cz/skolska-prevence/skola-osobniho-zivota/a-904/"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prorodiny.cz" TargetMode="External"/><Relationship Id="rId20" Type="http://schemas.openxmlformats.org/officeDocument/2006/relationships/hyperlink" Target="http://www.kpostrava.cz"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prorodiny.cz/vzdelavani-a-skolska-prevence/preventivni-programy-ve-skolach/skola-osobniho-zivota/a-90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mailto:posta-poruba@ppp-ostrava.cz"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mklimkova@prorodiny.cz" TargetMode="External"/><Relationship Id="rId22" Type="http://schemas.openxmlformats.org/officeDocument/2006/relationships/header" Target="header1.xml"/><Relationship Id="rId27"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Str</b:Tag>
    <b:SourceType>Book</b:SourceType>
    <b:Guid>{0040C0D3-B1FC-4B50-A99E-BE68A74A91E1}</b:Guid>
    <b:Author>
      <b:Author>
        <b:NameList>
          <b:Person>
            <b:Last>Strasburger</b:Last>
          </b:Person>
        </b:NameList>
      </b:Author>
    </b:Author>
    <b:Title>Adolescent medicine</b:Title>
    <b:Year>1991</b:Year>
    <b:City>Boston / Toronto / London</b:City>
    <b:Publisher>Little, Brown and Company</b:Publisher>
    <b:RefOrder>1</b:RefOrder>
  </b:Source>
</b:Sources>
</file>

<file path=customXml/itemProps1.xml><?xml version="1.0" encoding="utf-8"?>
<ds:datastoreItem xmlns:ds="http://schemas.openxmlformats.org/officeDocument/2006/customXml" ds:itemID="{5B1ABF83-A61C-40F8-9F33-E929B66AA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25</Pages>
  <Words>9471</Words>
  <Characters>55885</Characters>
  <Application>Microsoft Office Word</Application>
  <DocSecurity>0</DocSecurity>
  <Lines>465</Lines>
  <Paragraphs>130</Paragraphs>
  <ScaleCrop>false</ScaleCrop>
  <HeadingPairs>
    <vt:vector size="2" baseType="variant">
      <vt:variant>
        <vt:lpstr>Název</vt:lpstr>
      </vt:variant>
      <vt:variant>
        <vt:i4>1</vt:i4>
      </vt:variant>
    </vt:vector>
  </HeadingPairs>
  <TitlesOfParts>
    <vt:vector size="1" baseType="lpstr">
      <vt:lpstr/>
    </vt:vector>
  </TitlesOfParts>
  <Company>HP Inc.</Company>
  <LinksUpToDate>false</LinksUpToDate>
  <CharactersWithSpaces>65226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maria.fridrichova</dc:creator>
  <cp:lastModifiedBy>Marie Klímková</cp:lastModifiedBy>
  <cp:revision>7</cp:revision>
  <cp:lastPrinted>2023-08-25T08:56:00Z</cp:lastPrinted>
  <dcterms:created xsi:type="dcterms:W3CDTF">2026-08-28T09:57:00Z</dcterms:created>
  <dcterms:modified xsi:type="dcterms:W3CDTF">2026-09-10T12:27:00Z</dcterms:modified>
</cp:coreProperties>
</file>